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7E3" w:rsidRPr="00645822" w:rsidRDefault="000567E3" w:rsidP="000567E3">
      <w:pPr>
        <w:overflowPunct w:val="0"/>
        <w:jc w:val="center"/>
        <w:textAlignment w:val="baseline"/>
        <w:rPr>
          <w:rFonts w:asciiTheme="minorEastAsia" w:hAnsiTheme="minorEastAsia" w:cs="Times New Roman"/>
          <w:spacing w:val="14"/>
          <w:kern w:val="0"/>
          <w:szCs w:val="21"/>
        </w:rPr>
      </w:pPr>
      <w:r w:rsidRPr="000567E3">
        <w:rPr>
          <w:rFonts w:asciiTheme="minorEastAsia" w:hAnsiTheme="minorEastAsia" w:cs="ＭＳ ゴシック" w:hint="eastAsia"/>
          <w:color w:val="000000"/>
          <w:spacing w:val="4"/>
          <w:kern w:val="0"/>
          <w:sz w:val="28"/>
          <w:szCs w:val="28"/>
        </w:rPr>
        <w:t>ジ</w:t>
      </w:r>
      <w:r w:rsidRPr="00645822">
        <w:rPr>
          <w:rFonts w:asciiTheme="minorEastAsia" w:hAnsiTheme="minorEastAsia" w:cs="ＭＳ ゴシック" w:hint="eastAsia"/>
          <w:spacing w:val="4"/>
          <w:kern w:val="0"/>
          <w:sz w:val="28"/>
          <w:szCs w:val="28"/>
        </w:rPr>
        <w:t>ャパンマイコンカーラリー</w:t>
      </w:r>
      <w:r w:rsidR="000C0457" w:rsidRPr="00645822">
        <w:rPr>
          <w:rFonts w:asciiTheme="minorEastAsia" w:hAnsiTheme="minorEastAsia" w:cs="ＭＳ ゴシック" w:hint="eastAsia"/>
          <w:spacing w:val="4"/>
          <w:kern w:val="0"/>
          <w:sz w:val="28"/>
          <w:szCs w:val="28"/>
        </w:rPr>
        <w:t>札幌モーターショー</w:t>
      </w:r>
      <w:r w:rsidR="00EE296F" w:rsidRPr="00645822">
        <w:rPr>
          <w:rFonts w:asciiTheme="minorEastAsia" w:hAnsiTheme="minorEastAsia" w:cs="ＭＳ ゴシック" w:hint="eastAsia"/>
          <w:spacing w:val="4"/>
          <w:kern w:val="0"/>
          <w:sz w:val="28"/>
          <w:szCs w:val="28"/>
        </w:rPr>
        <w:t>2018</w:t>
      </w:r>
      <w:r w:rsidR="000C0457" w:rsidRPr="00645822">
        <w:rPr>
          <w:rFonts w:asciiTheme="minorEastAsia" w:hAnsiTheme="minorEastAsia" w:cs="ＭＳ ゴシック" w:hint="eastAsia"/>
          <w:spacing w:val="4"/>
          <w:kern w:val="0"/>
          <w:sz w:val="28"/>
          <w:szCs w:val="28"/>
        </w:rPr>
        <w:t>大会</w:t>
      </w:r>
      <w:r w:rsidRPr="00645822">
        <w:rPr>
          <w:rFonts w:asciiTheme="minorEastAsia" w:hAnsiTheme="minorEastAsia" w:cs="ＭＳ ゴシック" w:hint="eastAsia"/>
          <w:spacing w:val="4"/>
          <w:kern w:val="0"/>
          <w:sz w:val="28"/>
          <w:szCs w:val="28"/>
        </w:rPr>
        <w:t>開催要項</w:t>
      </w:r>
    </w:p>
    <w:p w:rsidR="00A42B20" w:rsidRPr="00645822" w:rsidRDefault="00A42B20" w:rsidP="000567E3">
      <w:pPr>
        <w:overflowPunct w:val="0"/>
        <w:jc w:val="left"/>
        <w:textAlignment w:val="baseline"/>
        <w:rPr>
          <w:rFonts w:ascii="ＭＳ 明朝" w:eastAsia="ＭＳ 明朝" w:hAnsi="Times New Roman" w:cs="ＭＳ 明朝"/>
          <w:kern w:val="0"/>
          <w:szCs w:val="21"/>
        </w:rPr>
      </w:pPr>
    </w:p>
    <w:p w:rsidR="000C0457" w:rsidRPr="00645822" w:rsidRDefault="000C0457" w:rsidP="009168B3">
      <w:pPr>
        <w:rPr>
          <w:rFonts w:asciiTheme="minorEastAsia" w:hAnsiTheme="minorEastAsia"/>
          <w:strike/>
          <w:szCs w:val="21"/>
        </w:rPr>
      </w:pPr>
      <w:r w:rsidRPr="00645822">
        <w:rPr>
          <w:rFonts w:hint="eastAsia"/>
        </w:rPr>
        <w:t xml:space="preserve">１　主　　催　　</w:t>
      </w:r>
      <w:r w:rsidRPr="00645822">
        <w:rPr>
          <w:rFonts w:asciiTheme="minorEastAsia" w:hAnsiTheme="minorEastAsia" w:hint="eastAsia"/>
          <w:szCs w:val="21"/>
        </w:rPr>
        <w:t>北海道新聞社</w:t>
      </w:r>
    </w:p>
    <w:p w:rsidR="000C0457" w:rsidRPr="00645822" w:rsidRDefault="000567E3" w:rsidP="000C0457">
      <w:pPr>
        <w:rPr>
          <w:rFonts w:asciiTheme="minorEastAsia" w:hAnsiTheme="minorEastAsia"/>
          <w:szCs w:val="21"/>
        </w:rPr>
      </w:pPr>
      <w:r w:rsidRPr="00645822">
        <w:rPr>
          <w:rFonts w:hint="eastAsia"/>
        </w:rPr>
        <w:t xml:space="preserve">２　主　　管　　</w:t>
      </w:r>
      <w:r w:rsidR="004F2E78" w:rsidRPr="00645822">
        <w:rPr>
          <w:rFonts w:asciiTheme="minorEastAsia" w:hAnsiTheme="minorEastAsia" w:hint="eastAsia"/>
          <w:szCs w:val="21"/>
        </w:rPr>
        <w:t>北海道工業高等学校長</w:t>
      </w:r>
      <w:r w:rsidR="000C0457" w:rsidRPr="00645822">
        <w:rPr>
          <w:rFonts w:asciiTheme="minorEastAsia" w:hAnsiTheme="minorEastAsia" w:hint="eastAsia"/>
          <w:szCs w:val="21"/>
        </w:rPr>
        <w:t>会、北海道地区MCR運営委員会</w:t>
      </w:r>
    </w:p>
    <w:p w:rsidR="00983036" w:rsidRPr="00645822" w:rsidRDefault="000C0457" w:rsidP="009168B3">
      <w:pPr>
        <w:rPr>
          <w:rFonts w:cs="Times New Roman"/>
          <w:spacing w:val="14"/>
        </w:rPr>
      </w:pPr>
      <w:r w:rsidRPr="00645822">
        <w:rPr>
          <w:rFonts w:hint="eastAsia"/>
        </w:rPr>
        <w:t>３</w:t>
      </w:r>
      <w:r w:rsidR="000567E3" w:rsidRPr="00645822">
        <w:t xml:space="preserve">  </w:t>
      </w:r>
      <w:r w:rsidR="000567E3" w:rsidRPr="00645822">
        <w:rPr>
          <w:rFonts w:hint="eastAsia"/>
        </w:rPr>
        <w:t>日　　時　　平成</w:t>
      </w:r>
      <w:r w:rsidRPr="00645822">
        <w:rPr>
          <w:rFonts w:hint="eastAsia"/>
        </w:rPr>
        <w:t>30</w:t>
      </w:r>
      <w:r w:rsidR="000567E3" w:rsidRPr="00645822">
        <w:rPr>
          <w:rFonts w:hint="eastAsia"/>
        </w:rPr>
        <w:t>年</w:t>
      </w:r>
      <w:r w:rsidRPr="00645822">
        <w:t>1</w:t>
      </w:r>
      <w:r w:rsidR="000567E3" w:rsidRPr="00645822">
        <w:rPr>
          <w:rFonts w:hint="eastAsia"/>
        </w:rPr>
        <w:t>月</w:t>
      </w:r>
      <w:r w:rsidR="00983036" w:rsidRPr="00645822">
        <w:rPr>
          <w:rFonts w:hint="eastAsia"/>
        </w:rPr>
        <w:t xml:space="preserve"> </w:t>
      </w:r>
      <w:r w:rsidRPr="00645822">
        <w:rPr>
          <w:rFonts w:hint="eastAsia"/>
        </w:rPr>
        <w:t>20</w:t>
      </w:r>
      <w:r w:rsidR="000567E3" w:rsidRPr="00645822">
        <w:rPr>
          <w:rFonts w:hint="eastAsia"/>
        </w:rPr>
        <w:t>日</w:t>
      </w:r>
      <w:r w:rsidR="000567E3" w:rsidRPr="00645822">
        <w:t>(</w:t>
      </w:r>
      <w:r w:rsidR="000567E3" w:rsidRPr="00645822">
        <w:rPr>
          <w:rFonts w:hint="eastAsia"/>
        </w:rPr>
        <w:t>土</w:t>
      </w:r>
      <w:r w:rsidR="000567E3" w:rsidRPr="00645822">
        <w:t>)</w:t>
      </w:r>
      <w:r w:rsidRPr="00645822">
        <w:rPr>
          <w:rFonts w:hint="eastAsia"/>
        </w:rPr>
        <w:t xml:space="preserve">　</w:t>
      </w:r>
      <w:r w:rsidRPr="00645822">
        <w:rPr>
          <w:rFonts w:hint="eastAsia"/>
        </w:rPr>
        <w:t>12</w:t>
      </w:r>
      <w:r w:rsidRPr="00645822">
        <w:rPr>
          <w:rFonts w:hint="eastAsia"/>
        </w:rPr>
        <w:t>：</w:t>
      </w:r>
      <w:r w:rsidRPr="00645822">
        <w:rPr>
          <w:rFonts w:hint="eastAsia"/>
        </w:rPr>
        <w:t>20</w:t>
      </w:r>
      <w:r w:rsidRPr="00645822">
        <w:rPr>
          <w:rFonts w:hint="eastAsia"/>
        </w:rPr>
        <w:t>～</w:t>
      </w:r>
      <w:r w:rsidRPr="00645822">
        <w:rPr>
          <w:rFonts w:hint="eastAsia"/>
        </w:rPr>
        <w:t>15</w:t>
      </w:r>
      <w:r w:rsidRPr="00645822">
        <w:rPr>
          <w:rFonts w:hint="eastAsia"/>
        </w:rPr>
        <w:t>：</w:t>
      </w:r>
      <w:r w:rsidRPr="00645822">
        <w:rPr>
          <w:rFonts w:hint="eastAsia"/>
        </w:rPr>
        <w:t>00</w:t>
      </w:r>
      <w:r w:rsidRPr="00645822">
        <w:rPr>
          <w:rFonts w:hint="eastAsia"/>
        </w:rPr>
        <w:t xml:space="preserve">　</w:t>
      </w:r>
      <w:r w:rsidR="000567E3" w:rsidRPr="00645822">
        <w:rPr>
          <w:rFonts w:hint="eastAsia"/>
        </w:rPr>
        <w:t>試走</w:t>
      </w:r>
    </w:p>
    <w:p w:rsidR="000C0457" w:rsidRPr="00645822" w:rsidRDefault="000C0457" w:rsidP="009168B3">
      <w:pPr>
        <w:ind w:firstLineChars="1300" w:firstLine="2480"/>
      </w:pPr>
      <w:r w:rsidRPr="00645822">
        <w:t>1</w:t>
      </w:r>
      <w:r w:rsidR="000567E3" w:rsidRPr="00645822">
        <w:rPr>
          <w:rFonts w:hint="eastAsia"/>
        </w:rPr>
        <w:t>月</w:t>
      </w:r>
      <w:r w:rsidRPr="00645822">
        <w:rPr>
          <w:rFonts w:hint="eastAsia"/>
        </w:rPr>
        <w:t>21</w:t>
      </w:r>
      <w:r w:rsidR="000567E3" w:rsidRPr="00645822">
        <w:rPr>
          <w:rFonts w:hint="eastAsia"/>
        </w:rPr>
        <w:t>日</w:t>
      </w:r>
      <w:r w:rsidR="000567E3" w:rsidRPr="00645822">
        <w:t>(</w:t>
      </w:r>
      <w:r w:rsidR="000567E3" w:rsidRPr="00645822">
        <w:rPr>
          <w:rFonts w:hint="eastAsia"/>
        </w:rPr>
        <w:t>日</w:t>
      </w:r>
      <w:r w:rsidR="000567E3" w:rsidRPr="00645822">
        <w:t xml:space="preserve">)  </w:t>
      </w:r>
      <w:r w:rsidRPr="00645822">
        <w:rPr>
          <w:rFonts w:hint="eastAsia"/>
        </w:rPr>
        <w:t>9</w:t>
      </w:r>
      <w:r w:rsidRPr="00645822">
        <w:rPr>
          <w:rFonts w:hint="eastAsia"/>
        </w:rPr>
        <w:t>：</w:t>
      </w:r>
      <w:r w:rsidRPr="00645822">
        <w:rPr>
          <w:rFonts w:hint="eastAsia"/>
        </w:rPr>
        <w:t>00</w:t>
      </w:r>
      <w:r w:rsidRPr="00645822">
        <w:rPr>
          <w:rFonts w:hint="eastAsia"/>
        </w:rPr>
        <w:t>～</w:t>
      </w:r>
      <w:r w:rsidRPr="00645822">
        <w:rPr>
          <w:rFonts w:hint="eastAsia"/>
        </w:rPr>
        <w:t>12</w:t>
      </w:r>
      <w:r w:rsidRPr="00645822">
        <w:rPr>
          <w:rFonts w:hint="eastAsia"/>
        </w:rPr>
        <w:t>：</w:t>
      </w:r>
      <w:r w:rsidRPr="00645822">
        <w:rPr>
          <w:rFonts w:hint="eastAsia"/>
        </w:rPr>
        <w:t>35</w:t>
      </w:r>
      <w:r w:rsidRPr="00645822">
        <w:rPr>
          <w:rFonts w:hint="eastAsia"/>
        </w:rPr>
        <w:t xml:space="preserve">　受付、</w:t>
      </w:r>
      <w:r w:rsidR="000567E3" w:rsidRPr="00645822">
        <w:rPr>
          <w:rFonts w:hint="eastAsia"/>
        </w:rPr>
        <w:t>開会式、</w:t>
      </w:r>
      <w:r w:rsidRPr="00645822">
        <w:rPr>
          <w:rFonts w:hint="eastAsia"/>
        </w:rPr>
        <w:t>予選</w:t>
      </w:r>
    </w:p>
    <w:p w:rsidR="000567E3" w:rsidRPr="00645822" w:rsidRDefault="000C0457" w:rsidP="000C0457">
      <w:pPr>
        <w:ind w:firstLineChars="2000" w:firstLine="3816"/>
        <w:rPr>
          <w:rFonts w:cs="Times New Roman"/>
          <w:spacing w:val="14"/>
        </w:rPr>
      </w:pPr>
      <w:r w:rsidRPr="00645822">
        <w:rPr>
          <w:rFonts w:hint="eastAsia"/>
        </w:rPr>
        <w:t>13</w:t>
      </w:r>
      <w:r w:rsidRPr="00645822">
        <w:rPr>
          <w:rFonts w:hint="eastAsia"/>
        </w:rPr>
        <w:t>：</w:t>
      </w:r>
      <w:r w:rsidRPr="00645822">
        <w:rPr>
          <w:rFonts w:hint="eastAsia"/>
        </w:rPr>
        <w:t>15</w:t>
      </w:r>
      <w:r w:rsidRPr="00645822">
        <w:rPr>
          <w:rFonts w:hint="eastAsia"/>
        </w:rPr>
        <w:t>～</w:t>
      </w:r>
      <w:r w:rsidRPr="00645822">
        <w:rPr>
          <w:rFonts w:hint="eastAsia"/>
        </w:rPr>
        <w:t>15</w:t>
      </w:r>
      <w:r w:rsidRPr="00645822">
        <w:rPr>
          <w:rFonts w:hint="eastAsia"/>
        </w:rPr>
        <w:t>：</w:t>
      </w:r>
      <w:r w:rsidRPr="00645822">
        <w:rPr>
          <w:rFonts w:hint="eastAsia"/>
        </w:rPr>
        <w:t>00</w:t>
      </w:r>
      <w:r w:rsidRPr="00645822">
        <w:rPr>
          <w:rFonts w:hint="eastAsia"/>
        </w:rPr>
        <w:t xml:space="preserve">　決勝トーナメント、表彰式、</w:t>
      </w:r>
      <w:r w:rsidR="000567E3" w:rsidRPr="00645822">
        <w:rPr>
          <w:rFonts w:hint="eastAsia"/>
        </w:rPr>
        <w:t>閉会式</w:t>
      </w:r>
    </w:p>
    <w:p w:rsidR="000C0457" w:rsidRPr="00645822" w:rsidRDefault="000C0457" w:rsidP="000C0457">
      <w:pPr>
        <w:rPr>
          <w:rFonts w:asciiTheme="minorEastAsia" w:hAnsiTheme="minorEastAsia"/>
          <w:szCs w:val="21"/>
        </w:rPr>
      </w:pPr>
      <w:r w:rsidRPr="00645822">
        <w:rPr>
          <w:rFonts w:hint="eastAsia"/>
        </w:rPr>
        <w:t>４</w:t>
      </w:r>
      <w:r w:rsidR="000567E3" w:rsidRPr="00645822">
        <w:t xml:space="preserve">  </w:t>
      </w:r>
      <w:r w:rsidR="000567E3" w:rsidRPr="00645822">
        <w:rPr>
          <w:rFonts w:hint="eastAsia"/>
        </w:rPr>
        <w:t xml:space="preserve">会　　場　　</w:t>
      </w:r>
      <w:r w:rsidRPr="00645822">
        <w:rPr>
          <w:rFonts w:asciiTheme="minorEastAsia" w:hAnsiTheme="minorEastAsia" w:hint="eastAsia"/>
          <w:szCs w:val="21"/>
        </w:rPr>
        <w:t>札幌ドーム（西棟会議室</w:t>
      </w:r>
      <w:r w:rsidR="00EE296F" w:rsidRPr="00645822">
        <w:rPr>
          <w:rFonts w:asciiTheme="minorEastAsia" w:hAnsiTheme="minorEastAsia" w:hint="eastAsia"/>
          <w:szCs w:val="21"/>
        </w:rPr>
        <w:t>Ａ</w:t>
      </w:r>
      <w:r w:rsidRPr="00645822">
        <w:rPr>
          <w:rFonts w:asciiTheme="minorEastAsia" w:hAnsiTheme="minorEastAsia" w:hint="eastAsia"/>
          <w:szCs w:val="21"/>
        </w:rPr>
        <w:t>：入場無料）（</w:t>
      </w:r>
      <w:r w:rsidRPr="00645822">
        <w:rPr>
          <w:rFonts w:asciiTheme="minorEastAsia" w:hAnsiTheme="minorEastAsia" w:cs="Arial"/>
          <w:szCs w:val="21"/>
        </w:rPr>
        <w:t>北海道札幌市豊平区羊ケ丘</w:t>
      </w:r>
      <w:r w:rsidRPr="00645822">
        <w:rPr>
          <w:rFonts w:asciiTheme="minorEastAsia" w:hAnsiTheme="minorEastAsia" w:cs="Arial" w:hint="eastAsia"/>
          <w:szCs w:val="21"/>
        </w:rPr>
        <w:t>1）</w:t>
      </w:r>
    </w:p>
    <w:p w:rsidR="000C0457" w:rsidRPr="000C0457" w:rsidRDefault="000C0457" w:rsidP="000C0457">
      <w:pPr>
        <w:ind w:firstLineChars="800" w:firstLine="1526"/>
        <w:rPr>
          <w:rFonts w:asciiTheme="minorEastAsia" w:hAnsiTheme="minorEastAsia"/>
          <w:szCs w:val="21"/>
        </w:rPr>
      </w:pPr>
      <w:r w:rsidRPr="00645822">
        <w:rPr>
          <w:rFonts w:asciiTheme="minorEastAsia" w:hAnsiTheme="minorEastAsia" w:hint="eastAsia"/>
          <w:szCs w:val="21"/>
        </w:rPr>
        <w:t>※参加者</w:t>
      </w:r>
      <w:r w:rsidR="00401AF9" w:rsidRPr="00645822">
        <w:rPr>
          <w:rFonts w:asciiTheme="minorEastAsia" w:hAnsiTheme="minorEastAsia" w:hint="eastAsia"/>
          <w:szCs w:val="21"/>
        </w:rPr>
        <w:t>駐車場は一般来場者と</w:t>
      </w:r>
      <w:r w:rsidR="00401AF9">
        <w:rPr>
          <w:rFonts w:asciiTheme="minorEastAsia" w:hAnsiTheme="minorEastAsia" w:hint="eastAsia"/>
          <w:szCs w:val="21"/>
        </w:rPr>
        <w:t>同様の扱い</w:t>
      </w:r>
      <w:r w:rsidRPr="000C0457">
        <w:rPr>
          <w:rFonts w:asciiTheme="minorEastAsia" w:hAnsiTheme="minorEastAsia" w:hint="eastAsia"/>
          <w:szCs w:val="21"/>
        </w:rPr>
        <w:t>となります。</w:t>
      </w:r>
      <w:r>
        <w:rPr>
          <w:rFonts w:asciiTheme="minorEastAsia" w:hAnsiTheme="minorEastAsia" w:hint="eastAsia"/>
          <w:szCs w:val="21"/>
        </w:rPr>
        <w:t>公共の交通機関をご利用ください。</w:t>
      </w:r>
    </w:p>
    <w:p w:rsidR="000C0457" w:rsidRPr="000C0457" w:rsidRDefault="000C0457" w:rsidP="000C0457">
      <w:r>
        <w:rPr>
          <w:rFonts w:hint="eastAsia"/>
        </w:rPr>
        <w:t xml:space="preserve">５　</w:t>
      </w:r>
      <w:r w:rsidRPr="000C0457">
        <w:rPr>
          <w:rFonts w:asciiTheme="minorEastAsia" w:hAnsiTheme="minorEastAsia" w:hint="eastAsia"/>
          <w:szCs w:val="21"/>
        </w:rPr>
        <w:t>部</w:t>
      </w:r>
      <w:r w:rsidR="004F2E78">
        <w:rPr>
          <w:rFonts w:asciiTheme="minorEastAsia" w:hAnsiTheme="minorEastAsia" w:hint="eastAsia"/>
          <w:szCs w:val="21"/>
        </w:rPr>
        <w:t xml:space="preserve">　　</w:t>
      </w:r>
      <w:r w:rsidRPr="000C0457">
        <w:rPr>
          <w:rFonts w:asciiTheme="minorEastAsia" w:hAnsiTheme="minorEastAsia" w:hint="eastAsia"/>
          <w:szCs w:val="21"/>
        </w:rPr>
        <w:t>門</w:t>
      </w:r>
    </w:p>
    <w:p w:rsidR="000C0457" w:rsidRPr="000C0457" w:rsidRDefault="000C0457" w:rsidP="000C0457">
      <w:pPr>
        <w:ind w:leftChars="139" w:left="265" w:firstLineChars="100" w:firstLine="191"/>
        <w:rPr>
          <w:rFonts w:asciiTheme="minorEastAsia" w:hAnsiTheme="minorEastAsia"/>
          <w:szCs w:val="21"/>
        </w:rPr>
      </w:pPr>
      <w:r w:rsidRPr="000C0457">
        <w:rPr>
          <w:rFonts w:asciiTheme="minorEastAsia" w:hAnsiTheme="minorEastAsia" w:hint="eastAsia"/>
          <w:szCs w:val="21"/>
        </w:rPr>
        <w:t>ジャパンマイコンカーラリー</w:t>
      </w:r>
      <w:r w:rsidRPr="000C0457">
        <w:rPr>
          <w:rFonts w:asciiTheme="minorEastAsia" w:hAnsiTheme="minorEastAsia"/>
          <w:szCs w:val="21"/>
        </w:rPr>
        <w:t>Advanced Class</w:t>
      </w:r>
      <w:r w:rsidRPr="000C0457">
        <w:rPr>
          <w:rFonts w:asciiTheme="minorEastAsia" w:hAnsiTheme="minorEastAsia" w:hint="eastAsia"/>
          <w:szCs w:val="21"/>
        </w:rPr>
        <w:t>競技規則に準じた車体の部門のみとする。ただし、以下は異なる。</w:t>
      </w:r>
    </w:p>
    <w:p w:rsidR="000C0457" w:rsidRPr="000C0457" w:rsidRDefault="000C0457" w:rsidP="000C0457">
      <w:pPr>
        <w:ind w:leftChars="1" w:left="387" w:hangingChars="202" w:hanging="385"/>
        <w:rPr>
          <w:rFonts w:asciiTheme="minorEastAsia" w:hAnsiTheme="minorEastAsia" w:cs="ＭＳ ゴシック"/>
          <w:szCs w:val="21"/>
        </w:rPr>
      </w:pPr>
      <w:r w:rsidRPr="000C0457">
        <w:rPr>
          <w:rFonts w:asciiTheme="minorEastAsia" w:hAnsiTheme="minorEastAsia" w:cs="ＭＳ ゴシック" w:hint="eastAsia"/>
          <w:szCs w:val="21"/>
        </w:rPr>
        <w:t>（１）</w:t>
      </w:r>
      <w:r w:rsidRPr="000C0457">
        <w:rPr>
          <w:rFonts w:asciiTheme="minorEastAsia" w:hAnsiTheme="minorEastAsia" w:hint="eastAsia"/>
          <w:szCs w:val="21"/>
        </w:rPr>
        <w:t>参加資格は誰でも可能とする。ただし、参加者多数の場合、高校生は１校当たりの人数制限を設ける。</w:t>
      </w:r>
    </w:p>
    <w:p w:rsidR="000C0457" w:rsidRPr="000C0457" w:rsidRDefault="000C0457" w:rsidP="000C0457">
      <w:pPr>
        <w:ind w:leftChars="1" w:left="387" w:hangingChars="202" w:hanging="385"/>
        <w:rPr>
          <w:rFonts w:asciiTheme="minorEastAsia" w:hAnsiTheme="minorEastAsia"/>
          <w:szCs w:val="21"/>
        </w:rPr>
      </w:pPr>
      <w:r w:rsidRPr="000C0457">
        <w:rPr>
          <w:rFonts w:asciiTheme="minorEastAsia" w:hAnsiTheme="minorEastAsia" w:cs="ＭＳ ゴシック" w:hint="eastAsia"/>
          <w:szCs w:val="21"/>
        </w:rPr>
        <w:t>（２）</w:t>
      </w:r>
      <w:r w:rsidRPr="000C0457">
        <w:rPr>
          <w:rFonts w:asciiTheme="minorEastAsia" w:hAnsiTheme="minorEastAsia" w:hint="eastAsia"/>
          <w:szCs w:val="21"/>
        </w:rPr>
        <w:t>制御マイコンは、特に指定しない。</w:t>
      </w:r>
    </w:p>
    <w:p w:rsidR="000C0457" w:rsidRPr="000C0457" w:rsidRDefault="000C0457" w:rsidP="000C0457">
      <w:pPr>
        <w:ind w:leftChars="1" w:left="387" w:hangingChars="202" w:hanging="385"/>
        <w:rPr>
          <w:rFonts w:asciiTheme="minorEastAsia" w:hAnsiTheme="minorEastAsia"/>
          <w:szCs w:val="21"/>
        </w:rPr>
      </w:pPr>
      <w:r w:rsidRPr="000C0457">
        <w:rPr>
          <w:rFonts w:asciiTheme="minorEastAsia" w:hAnsiTheme="minorEastAsia" w:cs="ＭＳ ゴシック" w:hint="eastAsia"/>
          <w:szCs w:val="21"/>
        </w:rPr>
        <w:t>（３）</w:t>
      </w:r>
      <w:r w:rsidRPr="000C0457">
        <w:rPr>
          <w:rFonts w:asciiTheme="minorEastAsia" w:hAnsiTheme="minorEastAsia" w:hint="eastAsia"/>
          <w:szCs w:val="21"/>
        </w:rPr>
        <w:t>タイヤ幅は自由とする</w:t>
      </w:r>
      <w:r w:rsidRPr="000C0457">
        <w:rPr>
          <w:rFonts w:asciiTheme="minorEastAsia" w:hAnsiTheme="minorEastAsia"/>
          <w:szCs w:val="21"/>
        </w:rPr>
        <w:t>(30mm</w:t>
      </w:r>
      <w:r w:rsidRPr="000C0457">
        <w:rPr>
          <w:rFonts w:asciiTheme="minorEastAsia" w:hAnsiTheme="minorEastAsia" w:hint="eastAsia"/>
          <w:szCs w:val="21"/>
        </w:rPr>
        <w:t>以上でも可</w:t>
      </w:r>
      <w:r w:rsidRPr="000C0457">
        <w:rPr>
          <w:rFonts w:asciiTheme="minorEastAsia" w:hAnsiTheme="minorEastAsia"/>
          <w:szCs w:val="21"/>
        </w:rPr>
        <w:t>)</w:t>
      </w:r>
      <w:r w:rsidRPr="000C0457">
        <w:rPr>
          <w:rFonts w:asciiTheme="minorEastAsia" w:hAnsiTheme="minorEastAsia" w:hint="eastAsia"/>
          <w:szCs w:val="21"/>
        </w:rPr>
        <w:t>。</w:t>
      </w:r>
    </w:p>
    <w:p w:rsidR="000C0457" w:rsidRPr="000C0457" w:rsidRDefault="000C0457" w:rsidP="000C0457">
      <w:pPr>
        <w:ind w:leftChars="1" w:left="387" w:hangingChars="202" w:hanging="385"/>
        <w:rPr>
          <w:rFonts w:asciiTheme="minorEastAsia" w:hAnsiTheme="minorEastAsia"/>
          <w:szCs w:val="21"/>
        </w:rPr>
      </w:pPr>
      <w:r w:rsidRPr="000C0457">
        <w:rPr>
          <w:rFonts w:asciiTheme="minorEastAsia" w:hAnsiTheme="minorEastAsia" w:cs="ＭＳ ゴシック" w:hint="eastAsia"/>
          <w:szCs w:val="21"/>
        </w:rPr>
        <w:t>（４）</w:t>
      </w:r>
      <w:r w:rsidRPr="000C0457">
        <w:rPr>
          <w:rFonts w:asciiTheme="minorEastAsia" w:hAnsiTheme="minorEastAsia" w:hint="eastAsia"/>
          <w:szCs w:val="21"/>
        </w:rPr>
        <w:t>ポールはないものとする。</w:t>
      </w:r>
    </w:p>
    <w:p w:rsidR="000C0457" w:rsidRPr="000C0457" w:rsidRDefault="000C0457" w:rsidP="000C0457">
      <w:pPr>
        <w:ind w:leftChars="1" w:left="387" w:hangingChars="202" w:hanging="385"/>
        <w:rPr>
          <w:rFonts w:asciiTheme="minorEastAsia" w:hAnsiTheme="minorEastAsia"/>
          <w:szCs w:val="21"/>
        </w:rPr>
      </w:pPr>
      <w:r w:rsidRPr="000C0457">
        <w:rPr>
          <w:rFonts w:asciiTheme="minorEastAsia" w:hAnsiTheme="minorEastAsia" w:cs="ＭＳ ゴシック" w:hint="eastAsia"/>
          <w:szCs w:val="21"/>
        </w:rPr>
        <w:t>（５）</w:t>
      </w:r>
      <w:r w:rsidRPr="000C0457">
        <w:rPr>
          <w:rFonts w:asciiTheme="minorEastAsia" w:hAnsiTheme="minorEastAsia" w:hint="eastAsia"/>
          <w:szCs w:val="21"/>
        </w:rPr>
        <w:t>電池は単三</w:t>
      </w:r>
      <w:r w:rsidRPr="000C0457">
        <w:rPr>
          <w:rFonts w:asciiTheme="minorEastAsia" w:hAnsiTheme="minorEastAsia"/>
          <w:szCs w:val="21"/>
        </w:rPr>
        <w:t>2</w:t>
      </w:r>
      <w:r w:rsidRPr="000C0457">
        <w:rPr>
          <w:rFonts w:asciiTheme="minorEastAsia" w:hAnsiTheme="minorEastAsia" w:hint="eastAsia"/>
          <w:szCs w:val="21"/>
        </w:rPr>
        <w:t>次電池</w:t>
      </w:r>
      <w:r w:rsidRPr="000C0457">
        <w:rPr>
          <w:rFonts w:asciiTheme="minorEastAsia" w:hAnsiTheme="minorEastAsia"/>
          <w:szCs w:val="21"/>
        </w:rPr>
        <w:t>8</w:t>
      </w:r>
      <w:r w:rsidRPr="000C0457">
        <w:rPr>
          <w:rFonts w:asciiTheme="minorEastAsia" w:hAnsiTheme="minorEastAsia" w:hint="eastAsia"/>
          <w:szCs w:val="21"/>
        </w:rPr>
        <w:t>本以内とし、アルカリ乾電池は禁止とする。ただし、１本あたりの電圧は</w:t>
      </w:r>
      <w:r w:rsidRPr="000C0457">
        <w:rPr>
          <w:rFonts w:asciiTheme="minorEastAsia" w:hAnsiTheme="minorEastAsia"/>
          <w:szCs w:val="21"/>
        </w:rPr>
        <w:t>1.2V</w:t>
      </w:r>
      <w:r w:rsidRPr="000C0457">
        <w:rPr>
          <w:rFonts w:asciiTheme="minorEastAsia" w:hAnsiTheme="minorEastAsia" w:hint="eastAsia"/>
          <w:szCs w:val="21"/>
        </w:rPr>
        <w:t>とする。</w:t>
      </w:r>
    </w:p>
    <w:p w:rsidR="000C0457" w:rsidRPr="000C0457" w:rsidRDefault="000C0457" w:rsidP="000C0457">
      <w:pPr>
        <w:ind w:leftChars="1" w:left="387" w:hangingChars="202" w:hanging="385"/>
        <w:rPr>
          <w:rFonts w:asciiTheme="minorEastAsia" w:hAnsiTheme="minorEastAsia"/>
          <w:szCs w:val="21"/>
        </w:rPr>
      </w:pPr>
      <w:r w:rsidRPr="000C0457">
        <w:rPr>
          <w:rFonts w:asciiTheme="minorEastAsia" w:hAnsiTheme="minorEastAsia" w:cs="ＭＳ ゴシック" w:hint="eastAsia"/>
          <w:szCs w:val="21"/>
        </w:rPr>
        <w:t>（６）</w:t>
      </w:r>
      <w:r w:rsidRPr="000C0457">
        <w:rPr>
          <w:rFonts w:asciiTheme="minorEastAsia" w:hAnsiTheme="minorEastAsia" w:hint="eastAsia"/>
          <w:szCs w:val="21"/>
        </w:rPr>
        <w:t>電池の型式は、銘板貼り付けも可とする。</w:t>
      </w:r>
    </w:p>
    <w:p w:rsidR="000C0457" w:rsidRPr="000C0457" w:rsidRDefault="000C0457" w:rsidP="000C0457">
      <w:pPr>
        <w:ind w:leftChars="1" w:left="387" w:hangingChars="202" w:hanging="385"/>
        <w:rPr>
          <w:rFonts w:asciiTheme="minorEastAsia" w:hAnsiTheme="minorEastAsia"/>
          <w:szCs w:val="21"/>
        </w:rPr>
      </w:pPr>
      <w:r w:rsidRPr="000C0457">
        <w:rPr>
          <w:rFonts w:asciiTheme="minorEastAsia" w:hAnsiTheme="minorEastAsia" w:cs="ＭＳ ゴシック" w:hint="eastAsia"/>
          <w:szCs w:val="21"/>
        </w:rPr>
        <w:t>（７）</w:t>
      </w:r>
      <w:r w:rsidRPr="000C0457">
        <w:rPr>
          <w:rFonts w:asciiTheme="minorEastAsia" w:hAnsiTheme="minorEastAsia" w:hint="eastAsia"/>
          <w:szCs w:val="21"/>
        </w:rPr>
        <w:t>ジャパンマイコンカーラリー実行委員会承認モータ以外のモータも使用可能とする。</w:t>
      </w:r>
    </w:p>
    <w:p w:rsidR="000C0457" w:rsidRPr="000C0457" w:rsidRDefault="000C0457" w:rsidP="000C0457">
      <w:pPr>
        <w:ind w:leftChars="1" w:left="387" w:hangingChars="202" w:hanging="385"/>
        <w:rPr>
          <w:rFonts w:asciiTheme="minorEastAsia" w:hAnsiTheme="minorEastAsia"/>
          <w:szCs w:val="21"/>
        </w:rPr>
      </w:pPr>
      <w:r w:rsidRPr="000C0457">
        <w:rPr>
          <w:rFonts w:asciiTheme="minorEastAsia" w:hAnsiTheme="minorEastAsia" w:cs="ＭＳ ゴシック" w:hint="eastAsia"/>
          <w:szCs w:val="21"/>
        </w:rPr>
        <w:t>（８）</w:t>
      </w:r>
      <w:r w:rsidRPr="000C0457">
        <w:rPr>
          <w:rFonts w:asciiTheme="minorEastAsia" w:hAnsiTheme="minorEastAsia" w:hint="eastAsia"/>
          <w:szCs w:val="21"/>
        </w:rPr>
        <w:t>スタート時、マシンのセットは60秒以内とする。一周は</w:t>
      </w:r>
      <w:r w:rsidRPr="000C0457">
        <w:rPr>
          <w:rFonts w:asciiTheme="minorEastAsia" w:hAnsiTheme="minorEastAsia"/>
          <w:szCs w:val="21"/>
        </w:rPr>
        <w:t>1</w:t>
      </w:r>
      <w:r w:rsidRPr="000C0457">
        <w:rPr>
          <w:rFonts w:asciiTheme="minorEastAsia" w:hAnsiTheme="minorEastAsia" w:hint="eastAsia"/>
          <w:szCs w:val="21"/>
        </w:rPr>
        <w:t>分以内とする。</w:t>
      </w:r>
      <w:r w:rsidRPr="000C0457">
        <w:rPr>
          <w:rFonts w:asciiTheme="minorEastAsia" w:hAnsiTheme="minorEastAsia"/>
          <w:szCs w:val="21"/>
        </w:rPr>
        <w:t xml:space="preserve"> </w:t>
      </w:r>
    </w:p>
    <w:p w:rsidR="000C0457" w:rsidRPr="000C0457" w:rsidRDefault="000C0457" w:rsidP="000C0457">
      <w:pPr>
        <w:ind w:leftChars="1" w:left="387" w:hangingChars="202" w:hanging="385"/>
        <w:rPr>
          <w:rFonts w:asciiTheme="minorEastAsia" w:hAnsiTheme="minorEastAsia"/>
          <w:szCs w:val="21"/>
        </w:rPr>
      </w:pPr>
      <w:r w:rsidRPr="000C0457">
        <w:rPr>
          <w:rFonts w:asciiTheme="minorEastAsia" w:hAnsiTheme="minorEastAsia" w:hint="eastAsia"/>
          <w:szCs w:val="21"/>
        </w:rPr>
        <w:t>（９）</w:t>
      </w:r>
      <w:r w:rsidRPr="00C76BF3">
        <w:rPr>
          <w:rFonts w:asciiTheme="minorEastAsia" w:hAnsiTheme="minorEastAsia" w:hint="eastAsia"/>
          <w:b/>
          <w:szCs w:val="21"/>
          <w:u w:val="wave"/>
        </w:rPr>
        <w:t>車検は行わない。</w:t>
      </w:r>
    </w:p>
    <w:p w:rsidR="000C0457" w:rsidRPr="000C0457" w:rsidRDefault="000C0457" w:rsidP="000C0457">
      <w:pPr>
        <w:rPr>
          <w:rFonts w:asciiTheme="minorEastAsia" w:hAnsiTheme="minorEastAsia"/>
          <w:szCs w:val="21"/>
        </w:rPr>
      </w:pPr>
      <w:r>
        <w:rPr>
          <w:rFonts w:asciiTheme="minorEastAsia" w:hAnsiTheme="minorEastAsia" w:hint="eastAsia"/>
          <w:szCs w:val="21"/>
        </w:rPr>
        <w:t>６</w:t>
      </w:r>
      <w:r w:rsidRPr="000C0457">
        <w:rPr>
          <w:rFonts w:asciiTheme="minorEastAsia" w:hAnsiTheme="minorEastAsia" w:hint="eastAsia"/>
          <w:szCs w:val="21"/>
        </w:rPr>
        <w:t xml:space="preserve">　競技方法</w:t>
      </w:r>
    </w:p>
    <w:p w:rsidR="000C0457" w:rsidRPr="000C0457" w:rsidRDefault="000C0457" w:rsidP="000C0457">
      <w:pPr>
        <w:rPr>
          <w:rFonts w:asciiTheme="minorEastAsia" w:hAnsiTheme="minorEastAsia"/>
          <w:szCs w:val="21"/>
        </w:rPr>
      </w:pPr>
      <w:r w:rsidRPr="000C0457">
        <w:rPr>
          <w:rFonts w:asciiTheme="minorEastAsia" w:hAnsiTheme="minorEastAsia" w:cs="ＭＳ ゴシック" w:hint="eastAsia"/>
          <w:szCs w:val="21"/>
        </w:rPr>
        <w:t>（１）</w:t>
      </w:r>
      <w:r w:rsidRPr="000C0457">
        <w:rPr>
          <w:rFonts w:asciiTheme="minorEastAsia" w:hAnsiTheme="minorEastAsia" w:hint="eastAsia"/>
          <w:szCs w:val="21"/>
        </w:rPr>
        <w:t>予選は時間内でのフリー走行</w:t>
      </w:r>
      <w:r>
        <w:rPr>
          <w:rFonts w:asciiTheme="minorEastAsia" w:hAnsiTheme="minorEastAsia" w:hint="eastAsia"/>
          <w:szCs w:val="21"/>
        </w:rPr>
        <w:t>（整列順、何度でも走行可）</w:t>
      </w:r>
      <w:r w:rsidRPr="000C0457">
        <w:rPr>
          <w:rFonts w:asciiTheme="minorEastAsia" w:hAnsiTheme="minorEastAsia" w:hint="eastAsia"/>
          <w:szCs w:val="21"/>
        </w:rPr>
        <w:t>とし、タイムを計測する。</w:t>
      </w:r>
    </w:p>
    <w:p w:rsidR="000C0457" w:rsidRPr="000C0457" w:rsidRDefault="000C0457" w:rsidP="000C0457">
      <w:pPr>
        <w:rPr>
          <w:rFonts w:asciiTheme="minorEastAsia" w:hAnsiTheme="minorEastAsia"/>
          <w:szCs w:val="21"/>
        </w:rPr>
      </w:pPr>
      <w:r w:rsidRPr="000C0457">
        <w:rPr>
          <w:rFonts w:asciiTheme="minorEastAsia" w:hAnsiTheme="minorEastAsia" w:cs="ＭＳ ゴシック" w:hint="eastAsia"/>
          <w:szCs w:val="21"/>
        </w:rPr>
        <w:t>（２）</w:t>
      </w:r>
      <w:r>
        <w:rPr>
          <w:rFonts w:asciiTheme="minorEastAsia" w:hAnsiTheme="minorEastAsia" w:hint="eastAsia"/>
          <w:szCs w:val="21"/>
        </w:rPr>
        <w:t>予選</w:t>
      </w:r>
      <w:r w:rsidRPr="000C0457">
        <w:rPr>
          <w:rFonts w:asciiTheme="minorEastAsia" w:hAnsiTheme="minorEastAsia" w:hint="eastAsia"/>
          <w:szCs w:val="21"/>
        </w:rPr>
        <w:t>の</w:t>
      </w:r>
      <w:r w:rsidRPr="000C0457">
        <w:rPr>
          <w:rFonts w:asciiTheme="minorEastAsia" w:hAnsiTheme="minorEastAsia"/>
          <w:szCs w:val="21"/>
        </w:rPr>
        <w:t>IN</w:t>
      </w:r>
      <w:r w:rsidRPr="000C0457">
        <w:rPr>
          <w:rFonts w:asciiTheme="minorEastAsia" w:hAnsiTheme="minorEastAsia" w:hint="eastAsia"/>
          <w:szCs w:val="21"/>
        </w:rPr>
        <w:t>側、</w:t>
      </w:r>
      <w:r w:rsidRPr="000C0457">
        <w:rPr>
          <w:rFonts w:asciiTheme="minorEastAsia" w:hAnsiTheme="minorEastAsia"/>
          <w:szCs w:val="21"/>
        </w:rPr>
        <w:t>OUT</w:t>
      </w:r>
      <w:r>
        <w:rPr>
          <w:rFonts w:asciiTheme="minorEastAsia" w:hAnsiTheme="minorEastAsia" w:hint="eastAsia"/>
          <w:szCs w:val="21"/>
        </w:rPr>
        <w:t>側の選択は、じゃんけんとし、</w:t>
      </w:r>
      <w:r w:rsidRPr="000C0457">
        <w:rPr>
          <w:rFonts w:asciiTheme="minorEastAsia" w:hAnsiTheme="minorEastAsia" w:hint="eastAsia"/>
          <w:szCs w:val="21"/>
        </w:rPr>
        <w:t>最高タイムを予選タイムとする。</w:t>
      </w:r>
    </w:p>
    <w:p w:rsidR="000C0457" w:rsidRPr="000C0457" w:rsidRDefault="000C0457" w:rsidP="000C0457">
      <w:pPr>
        <w:rPr>
          <w:rFonts w:asciiTheme="minorEastAsia" w:hAnsiTheme="minorEastAsia"/>
          <w:szCs w:val="21"/>
        </w:rPr>
      </w:pPr>
      <w:r w:rsidRPr="000C0457">
        <w:rPr>
          <w:rFonts w:asciiTheme="minorEastAsia" w:hAnsiTheme="minorEastAsia" w:cs="ＭＳ ゴシック" w:hint="eastAsia"/>
          <w:szCs w:val="21"/>
        </w:rPr>
        <w:t>（３）</w:t>
      </w:r>
      <w:r w:rsidRPr="000C0457">
        <w:rPr>
          <w:rFonts w:asciiTheme="minorEastAsia" w:hAnsiTheme="minorEastAsia" w:hint="eastAsia"/>
          <w:szCs w:val="21"/>
        </w:rPr>
        <w:t>決勝トーナメントは、予選タイム上位</w:t>
      </w:r>
      <w:r w:rsidRPr="000C0457">
        <w:rPr>
          <w:rFonts w:asciiTheme="minorEastAsia" w:hAnsiTheme="minorEastAsia"/>
          <w:szCs w:val="21"/>
        </w:rPr>
        <w:t>32</w:t>
      </w:r>
      <w:r w:rsidRPr="000C0457">
        <w:rPr>
          <w:rFonts w:asciiTheme="minorEastAsia" w:hAnsiTheme="minorEastAsia" w:hint="eastAsia"/>
          <w:szCs w:val="21"/>
        </w:rPr>
        <w:t>名で実施する。</w:t>
      </w:r>
    </w:p>
    <w:p w:rsidR="000C0457" w:rsidRPr="000C0457" w:rsidRDefault="000C0457" w:rsidP="000C0457">
      <w:pPr>
        <w:rPr>
          <w:rFonts w:asciiTheme="minorEastAsia" w:hAnsiTheme="minorEastAsia"/>
          <w:szCs w:val="21"/>
        </w:rPr>
      </w:pPr>
      <w:r w:rsidRPr="000C0457">
        <w:rPr>
          <w:rFonts w:asciiTheme="minorEastAsia" w:hAnsiTheme="minorEastAsia" w:cs="ＭＳ ゴシック" w:hint="eastAsia"/>
          <w:szCs w:val="21"/>
        </w:rPr>
        <w:t>（４）</w:t>
      </w:r>
      <w:r w:rsidRPr="000C0457">
        <w:rPr>
          <w:rFonts w:asciiTheme="minorEastAsia" w:hAnsiTheme="minorEastAsia" w:hint="eastAsia"/>
          <w:szCs w:val="21"/>
        </w:rPr>
        <w:t>決勝トーナメントの</w:t>
      </w:r>
      <w:r w:rsidRPr="000C0457">
        <w:rPr>
          <w:rFonts w:asciiTheme="minorEastAsia" w:hAnsiTheme="minorEastAsia"/>
          <w:szCs w:val="21"/>
        </w:rPr>
        <w:t>IN</w:t>
      </w:r>
      <w:r w:rsidRPr="000C0457">
        <w:rPr>
          <w:rFonts w:asciiTheme="minorEastAsia" w:hAnsiTheme="minorEastAsia" w:hint="eastAsia"/>
          <w:szCs w:val="21"/>
        </w:rPr>
        <w:t>側、</w:t>
      </w:r>
      <w:r w:rsidRPr="000C0457">
        <w:rPr>
          <w:rFonts w:asciiTheme="minorEastAsia" w:hAnsiTheme="minorEastAsia"/>
          <w:szCs w:val="21"/>
        </w:rPr>
        <w:t>OUT</w:t>
      </w:r>
      <w:r w:rsidRPr="000C0457">
        <w:rPr>
          <w:rFonts w:asciiTheme="minorEastAsia" w:hAnsiTheme="minorEastAsia" w:hint="eastAsia"/>
          <w:szCs w:val="21"/>
        </w:rPr>
        <w:t>側の選択は、じゃんけんとする。</w:t>
      </w:r>
    </w:p>
    <w:p w:rsidR="004F2E78" w:rsidRPr="005D4C8B" w:rsidRDefault="000C0457" w:rsidP="004F2E78">
      <w:pPr>
        <w:rPr>
          <w:rFonts w:asciiTheme="minorEastAsia" w:hAnsiTheme="minorEastAsia"/>
          <w:szCs w:val="21"/>
        </w:rPr>
      </w:pPr>
      <w:r w:rsidRPr="000C0457">
        <w:rPr>
          <w:rFonts w:asciiTheme="minorEastAsia" w:hAnsiTheme="minorEastAsia"/>
          <w:szCs w:val="21"/>
        </w:rPr>
        <w:t>7</w:t>
      </w:r>
      <w:r w:rsidRPr="000C0457">
        <w:rPr>
          <w:rFonts w:asciiTheme="minorEastAsia" w:hAnsiTheme="minorEastAsia" w:hint="eastAsia"/>
          <w:szCs w:val="21"/>
        </w:rPr>
        <w:t xml:space="preserve">　</w:t>
      </w:r>
      <w:r w:rsidR="004F2E78">
        <w:rPr>
          <w:rFonts w:asciiTheme="minorEastAsia" w:hAnsiTheme="minorEastAsia" w:hint="eastAsia"/>
          <w:szCs w:val="21"/>
        </w:rPr>
        <w:t xml:space="preserve">試走について　１月20日（土）　</w:t>
      </w:r>
      <w:r w:rsidR="004F2E78" w:rsidRPr="005D4C8B">
        <w:rPr>
          <w:rFonts w:asciiTheme="minorEastAsia" w:hAnsiTheme="minorEastAsia" w:hint="eastAsia"/>
          <w:szCs w:val="21"/>
        </w:rPr>
        <w:t>12：00～15：00</w:t>
      </w:r>
    </w:p>
    <w:p w:rsidR="004F2E78" w:rsidRDefault="004F2E78" w:rsidP="004F2E78">
      <w:pPr>
        <w:ind w:leftChars="270" w:left="1064" w:hangingChars="288" w:hanging="549"/>
        <w:rPr>
          <w:rFonts w:asciiTheme="minorEastAsia" w:hAnsiTheme="minorEastAsia"/>
          <w:szCs w:val="21"/>
        </w:rPr>
      </w:pPr>
      <w:r>
        <w:rPr>
          <w:rFonts w:asciiTheme="minorEastAsia" w:hAnsiTheme="minorEastAsia" w:hint="eastAsia"/>
          <w:szCs w:val="21"/>
        </w:rPr>
        <w:t>（１）ゼッケン番号により、試走の時間を指定する。25名ずつ80分で入れ替えを行う。</w:t>
      </w:r>
    </w:p>
    <w:tbl>
      <w:tblPr>
        <w:tblStyle w:val="ab"/>
        <w:tblW w:w="0" w:type="auto"/>
        <w:tblInd w:w="988" w:type="dxa"/>
        <w:tblLook w:val="04A0" w:firstRow="1" w:lastRow="0" w:firstColumn="1" w:lastColumn="0" w:noHBand="0" w:noVBand="1"/>
      </w:tblPr>
      <w:tblGrid>
        <w:gridCol w:w="1134"/>
        <w:gridCol w:w="1701"/>
        <w:gridCol w:w="2835"/>
      </w:tblGrid>
      <w:tr w:rsidR="004F2E78" w:rsidTr="00027E2E">
        <w:tc>
          <w:tcPr>
            <w:tcW w:w="1134" w:type="dxa"/>
          </w:tcPr>
          <w:p w:rsidR="004F2E78" w:rsidRDefault="004F2E78" w:rsidP="00027E2E">
            <w:pPr>
              <w:rPr>
                <w:rFonts w:asciiTheme="minorEastAsia" w:hAnsiTheme="minorEastAsia"/>
                <w:szCs w:val="21"/>
              </w:rPr>
            </w:pPr>
            <w:r>
              <w:rPr>
                <w:rFonts w:asciiTheme="minorEastAsia" w:hAnsiTheme="minorEastAsia" w:hint="eastAsia"/>
                <w:szCs w:val="21"/>
              </w:rPr>
              <w:t>ゼッケン</w:t>
            </w:r>
          </w:p>
        </w:tc>
        <w:tc>
          <w:tcPr>
            <w:tcW w:w="1701" w:type="dxa"/>
          </w:tcPr>
          <w:p w:rsidR="004F2E78" w:rsidRDefault="004F2E78" w:rsidP="00027E2E">
            <w:pPr>
              <w:jc w:val="center"/>
              <w:rPr>
                <w:rFonts w:asciiTheme="minorEastAsia" w:hAnsiTheme="minorEastAsia"/>
                <w:szCs w:val="21"/>
              </w:rPr>
            </w:pPr>
            <w:r>
              <w:rPr>
                <w:rFonts w:asciiTheme="minorEastAsia" w:hAnsiTheme="minorEastAsia" w:hint="eastAsia"/>
                <w:szCs w:val="21"/>
              </w:rPr>
              <w:t>受付時間</w:t>
            </w:r>
          </w:p>
        </w:tc>
        <w:tc>
          <w:tcPr>
            <w:tcW w:w="2835" w:type="dxa"/>
          </w:tcPr>
          <w:p w:rsidR="004F2E78" w:rsidRDefault="004F2E78" w:rsidP="00027E2E">
            <w:pPr>
              <w:jc w:val="center"/>
              <w:rPr>
                <w:rFonts w:asciiTheme="minorEastAsia" w:hAnsiTheme="minorEastAsia"/>
                <w:szCs w:val="21"/>
              </w:rPr>
            </w:pPr>
            <w:r>
              <w:rPr>
                <w:rFonts w:asciiTheme="minorEastAsia" w:hAnsiTheme="minorEastAsia" w:hint="eastAsia"/>
                <w:szCs w:val="21"/>
              </w:rPr>
              <w:t>試走時間</w:t>
            </w:r>
          </w:p>
        </w:tc>
      </w:tr>
      <w:tr w:rsidR="004F2E78" w:rsidTr="00027E2E">
        <w:tc>
          <w:tcPr>
            <w:tcW w:w="1134" w:type="dxa"/>
          </w:tcPr>
          <w:p w:rsidR="004F2E78" w:rsidRDefault="004F2E78" w:rsidP="00027E2E">
            <w:pPr>
              <w:rPr>
                <w:rFonts w:asciiTheme="minorEastAsia" w:hAnsiTheme="minorEastAsia"/>
                <w:szCs w:val="21"/>
              </w:rPr>
            </w:pPr>
            <w:r>
              <w:rPr>
                <w:rFonts w:asciiTheme="minorEastAsia" w:hAnsiTheme="minorEastAsia" w:hint="eastAsia"/>
                <w:szCs w:val="21"/>
              </w:rPr>
              <w:t>No</w:t>
            </w:r>
            <w:r>
              <w:rPr>
                <w:rFonts w:asciiTheme="minorEastAsia" w:hAnsiTheme="minorEastAsia"/>
                <w:szCs w:val="21"/>
              </w:rPr>
              <w:t xml:space="preserve"> </w:t>
            </w:r>
            <w:r>
              <w:rPr>
                <w:rFonts w:asciiTheme="minorEastAsia" w:hAnsiTheme="minorEastAsia" w:hint="eastAsia"/>
                <w:szCs w:val="21"/>
              </w:rPr>
              <w:t>1～25</w:t>
            </w:r>
          </w:p>
        </w:tc>
        <w:tc>
          <w:tcPr>
            <w:tcW w:w="1701" w:type="dxa"/>
          </w:tcPr>
          <w:p w:rsidR="004F2E78" w:rsidRDefault="004F2E78" w:rsidP="00027E2E">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2：00～12：20</w:t>
            </w:r>
          </w:p>
        </w:tc>
        <w:tc>
          <w:tcPr>
            <w:tcW w:w="2835" w:type="dxa"/>
          </w:tcPr>
          <w:p w:rsidR="004F2E78" w:rsidRDefault="004F2E78" w:rsidP="00027E2E">
            <w:pPr>
              <w:rPr>
                <w:rFonts w:asciiTheme="minorEastAsia" w:hAnsiTheme="minorEastAsia"/>
                <w:szCs w:val="21"/>
              </w:rPr>
            </w:pPr>
            <w:r>
              <w:rPr>
                <w:rFonts w:asciiTheme="minorEastAsia" w:hAnsiTheme="minorEastAsia" w:hint="eastAsia"/>
                <w:szCs w:val="21"/>
              </w:rPr>
              <w:t>12：20～13：40（80分間）</w:t>
            </w:r>
          </w:p>
        </w:tc>
      </w:tr>
      <w:tr w:rsidR="004F2E78" w:rsidTr="00027E2E">
        <w:tc>
          <w:tcPr>
            <w:tcW w:w="1134" w:type="dxa"/>
          </w:tcPr>
          <w:p w:rsidR="004F2E78" w:rsidRDefault="004F2E78" w:rsidP="00027E2E">
            <w:pPr>
              <w:rPr>
                <w:rFonts w:asciiTheme="minorEastAsia" w:hAnsiTheme="minorEastAsia"/>
                <w:szCs w:val="21"/>
              </w:rPr>
            </w:pPr>
            <w:r>
              <w:rPr>
                <w:rFonts w:asciiTheme="minorEastAsia" w:hAnsiTheme="minorEastAsia" w:hint="eastAsia"/>
                <w:szCs w:val="21"/>
              </w:rPr>
              <w:t>No26～50</w:t>
            </w:r>
          </w:p>
        </w:tc>
        <w:tc>
          <w:tcPr>
            <w:tcW w:w="1701" w:type="dxa"/>
          </w:tcPr>
          <w:p w:rsidR="004F2E78" w:rsidRDefault="004F2E78" w:rsidP="00027E2E">
            <w:pPr>
              <w:rPr>
                <w:rFonts w:asciiTheme="minorEastAsia" w:hAnsiTheme="minorEastAsia"/>
                <w:szCs w:val="21"/>
              </w:rPr>
            </w:pPr>
            <w:r>
              <w:rPr>
                <w:rFonts w:asciiTheme="minorEastAsia" w:hAnsiTheme="minorEastAsia" w:hint="eastAsia"/>
                <w:szCs w:val="21"/>
              </w:rPr>
              <w:t>13：20～13：40</w:t>
            </w:r>
          </w:p>
        </w:tc>
        <w:tc>
          <w:tcPr>
            <w:tcW w:w="2835" w:type="dxa"/>
          </w:tcPr>
          <w:p w:rsidR="004F2E78" w:rsidRDefault="004F2E78" w:rsidP="00027E2E">
            <w:pPr>
              <w:rPr>
                <w:rFonts w:asciiTheme="minorEastAsia" w:hAnsiTheme="minorEastAsia"/>
                <w:szCs w:val="21"/>
              </w:rPr>
            </w:pPr>
            <w:r>
              <w:rPr>
                <w:rFonts w:asciiTheme="minorEastAsia" w:hAnsiTheme="minorEastAsia" w:hint="eastAsia"/>
                <w:szCs w:val="21"/>
              </w:rPr>
              <w:t>13：40～15：00（80分間）</w:t>
            </w:r>
          </w:p>
        </w:tc>
      </w:tr>
    </w:tbl>
    <w:p w:rsidR="004F2E78" w:rsidRDefault="004F2E78" w:rsidP="004F2E78">
      <w:pPr>
        <w:ind w:leftChars="270" w:left="515"/>
        <w:rPr>
          <w:rFonts w:asciiTheme="minorEastAsia" w:hAnsiTheme="minorEastAsia"/>
          <w:szCs w:val="21"/>
        </w:rPr>
      </w:pPr>
      <w:r>
        <w:rPr>
          <w:rFonts w:asciiTheme="minorEastAsia" w:hAnsiTheme="minorEastAsia" w:hint="eastAsia"/>
          <w:szCs w:val="21"/>
        </w:rPr>
        <w:lastRenderedPageBreak/>
        <w:t>（２）時間内に何度でも走行可とする。ただし、列に並び順番を守ること。</w:t>
      </w:r>
    </w:p>
    <w:p w:rsidR="004F2E78" w:rsidRDefault="004F2E78" w:rsidP="004F2E78">
      <w:pPr>
        <w:ind w:leftChars="270" w:left="1064" w:hangingChars="288" w:hanging="549"/>
        <w:rPr>
          <w:rFonts w:asciiTheme="minorEastAsia" w:hAnsiTheme="minorEastAsia"/>
          <w:szCs w:val="21"/>
        </w:rPr>
      </w:pPr>
      <w:r>
        <w:rPr>
          <w:rFonts w:asciiTheme="minorEastAsia" w:hAnsiTheme="minorEastAsia" w:hint="eastAsia"/>
          <w:szCs w:val="21"/>
        </w:rPr>
        <w:t>（３）試走はスタートバーを用いて１回につき１周までとする。途中からのスタートは認めない。</w:t>
      </w:r>
    </w:p>
    <w:p w:rsidR="004F2E78" w:rsidRDefault="004F2E78" w:rsidP="004F2E78">
      <w:pPr>
        <w:ind w:leftChars="270" w:left="515"/>
        <w:rPr>
          <w:rFonts w:asciiTheme="minorEastAsia" w:hAnsiTheme="minorEastAsia"/>
          <w:szCs w:val="21"/>
        </w:rPr>
      </w:pPr>
      <w:r>
        <w:rPr>
          <w:rFonts w:asciiTheme="minorEastAsia" w:hAnsiTheme="minorEastAsia" w:hint="eastAsia"/>
          <w:szCs w:val="21"/>
        </w:rPr>
        <w:t>（４）受付時間に遅れた場合でも、試走の参加を認める。</w:t>
      </w:r>
    </w:p>
    <w:p w:rsidR="004F2E78" w:rsidRDefault="004F2E78" w:rsidP="004F2E78">
      <w:pPr>
        <w:ind w:leftChars="270" w:left="1030" w:hangingChars="270" w:hanging="515"/>
        <w:rPr>
          <w:rFonts w:asciiTheme="minorEastAsia" w:hAnsiTheme="minorEastAsia"/>
          <w:szCs w:val="21"/>
        </w:rPr>
      </w:pPr>
      <w:r>
        <w:rPr>
          <w:rFonts w:asciiTheme="minorEastAsia" w:hAnsiTheme="minorEastAsia" w:hint="eastAsia"/>
          <w:szCs w:val="21"/>
        </w:rPr>
        <w:t>（５）札幌モーターショーのイベントの一環として、試走時の一般入場客への観覧を許可する。</w:t>
      </w:r>
    </w:p>
    <w:p w:rsidR="004F2E78" w:rsidRDefault="004F2E78" w:rsidP="004F2E78">
      <w:pPr>
        <w:ind w:leftChars="270" w:left="515"/>
        <w:rPr>
          <w:rFonts w:asciiTheme="minorEastAsia" w:hAnsiTheme="minorEastAsia"/>
          <w:szCs w:val="21"/>
        </w:rPr>
      </w:pPr>
      <w:r>
        <w:rPr>
          <w:rFonts w:asciiTheme="minorEastAsia" w:hAnsiTheme="minorEastAsia" w:hint="eastAsia"/>
          <w:szCs w:val="21"/>
        </w:rPr>
        <w:t>（６）タイムの計測は行わない。</w:t>
      </w:r>
    </w:p>
    <w:p w:rsidR="004F2E78" w:rsidRDefault="004F2E78" w:rsidP="004F2E78">
      <w:pPr>
        <w:ind w:leftChars="270" w:left="1064" w:hangingChars="288" w:hanging="549"/>
        <w:rPr>
          <w:rFonts w:asciiTheme="minorEastAsia" w:hAnsiTheme="minorEastAsia"/>
          <w:szCs w:val="21"/>
        </w:rPr>
      </w:pPr>
      <w:r>
        <w:rPr>
          <w:rFonts w:asciiTheme="minorEastAsia" w:hAnsiTheme="minorEastAsia" w:hint="eastAsia"/>
          <w:szCs w:val="21"/>
        </w:rPr>
        <w:t>（７）参加者は、</w:t>
      </w:r>
      <w:r w:rsidR="00401AF9">
        <w:rPr>
          <w:rFonts w:asciiTheme="minorEastAsia" w:hAnsiTheme="minorEastAsia" w:hint="eastAsia"/>
          <w:szCs w:val="21"/>
        </w:rPr>
        <w:t>終了予定時刻</w:t>
      </w:r>
      <w:r>
        <w:rPr>
          <w:rFonts w:asciiTheme="minorEastAsia" w:hAnsiTheme="minorEastAsia" w:hint="eastAsia"/>
          <w:szCs w:val="21"/>
        </w:rPr>
        <w:t>以前でも自由に試走を終了することができるが、その際は運営係に申し出ること。</w:t>
      </w:r>
    </w:p>
    <w:p w:rsidR="004F2E78" w:rsidRDefault="004F2E78" w:rsidP="000C0457">
      <w:pPr>
        <w:rPr>
          <w:rFonts w:asciiTheme="minorEastAsia" w:hAnsiTheme="minorEastAsia"/>
          <w:szCs w:val="21"/>
        </w:rPr>
      </w:pPr>
      <w:r>
        <w:rPr>
          <w:rFonts w:asciiTheme="minorEastAsia" w:hAnsiTheme="minorEastAsia" w:hint="eastAsia"/>
          <w:szCs w:val="21"/>
        </w:rPr>
        <w:t>８　表　　　彰</w:t>
      </w:r>
    </w:p>
    <w:p w:rsidR="004F2E78" w:rsidRDefault="004F2E78" w:rsidP="004F2E78">
      <w:pPr>
        <w:ind w:leftChars="270" w:left="1064" w:hangingChars="288" w:hanging="549"/>
        <w:rPr>
          <w:rFonts w:asciiTheme="minorEastAsia" w:hAnsiTheme="minorEastAsia"/>
          <w:szCs w:val="21"/>
        </w:rPr>
      </w:pPr>
      <w:r>
        <w:rPr>
          <w:rFonts w:asciiTheme="minorEastAsia" w:hAnsiTheme="minorEastAsia" w:hint="eastAsia"/>
          <w:szCs w:val="21"/>
        </w:rPr>
        <w:t>（１</w:t>
      </w:r>
      <w:r w:rsidR="00170B33">
        <w:rPr>
          <w:rFonts w:asciiTheme="minorEastAsia" w:hAnsiTheme="minorEastAsia" w:hint="eastAsia"/>
          <w:szCs w:val="21"/>
        </w:rPr>
        <w:t>）上位6名</w:t>
      </w:r>
      <w:r>
        <w:rPr>
          <w:rFonts w:asciiTheme="minorEastAsia" w:hAnsiTheme="minorEastAsia" w:hint="eastAsia"/>
          <w:szCs w:val="21"/>
        </w:rPr>
        <w:t>には、賞状を贈呈する。</w:t>
      </w:r>
    </w:p>
    <w:p w:rsidR="004F2E78" w:rsidRDefault="004F2E78" w:rsidP="004F2E78">
      <w:pPr>
        <w:ind w:leftChars="270" w:left="515"/>
        <w:rPr>
          <w:rFonts w:asciiTheme="minorEastAsia" w:hAnsiTheme="minorEastAsia"/>
          <w:szCs w:val="21"/>
        </w:rPr>
      </w:pPr>
      <w:r>
        <w:rPr>
          <w:rFonts w:asciiTheme="minorEastAsia" w:hAnsiTheme="minorEastAsia" w:hint="eastAsia"/>
          <w:szCs w:val="21"/>
        </w:rPr>
        <w:t>（２）3位決定戦を行い、</w:t>
      </w:r>
      <w:r w:rsidR="00170B33">
        <w:rPr>
          <w:rFonts w:asciiTheme="minorEastAsia" w:hAnsiTheme="minorEastAsia" w:hint="eastAsia"/>
          <w:szCs w:val="21"/>
        </w:rPr>
        <w:t>3</w:t>
      </w:r>
      <w:r>
        <w:rPr>
          <w:rFonts w:asciiTheme="minorEastAsia" w:hAnsiTheme="minorEastAsia" w:hint="eastAsia"/>
          <w:szCs w:val="21"/>
        </w:rPr>
        <w:t>位までは主催者より記念品を贈呈する。（予定）</w:t>
      </w:r>
    </w:p>
    <w:p w:rsidR="000C0457" w:rsidRPr="000C0457" w:rsidRDefault="004F2E78" w:rsidP="000C0457">
      <w:pPr>
        <w:rPr>
          <w:rFonts w:asciiTheme="minorEastAsia" w:hAnsiTheme="minorEastAsia"/>
          <w:szCs w:val="21"/>
        </w:rPr>
      </w:pPr>
      <w:r>
        <w:rPr>
          <w:rFonts w:asciiTheme="minorEastAsia" w:hAnsiTheme="minorEastAsia" w:hint="eastAsia"/>
          <w:szCs w:val="21"/>
        </w:rPr>
        <w:t xml:space="preserve">９　</w:t>
      </w:r>
      <w:r w:rsidR="000C0457" w:rsidRPr="000C0457">
        <w:rPr>
          <w:rFonts w:asciiTheme="minorEastAsia" w:hAnsiTheme="minorEastAsia" w:hint="eastAsia"/>
          <w:szCs w:val="21"/>
        </w:rPr>
        <w:t>参加申込み</w:t>
      </w:r>
    </w:p>
    <w:p w:rsidR="000C0457" w:rsidRPr="000C0457" w:rsidRDefault="000C0457" w:rsidP="004F2E78">
      <w:pPr>
        <w:ind w:leftChars="295" w:left="1132" w:hangingChars="298" w:hanging="569"/>
        <w:rPr>
          <w:rFonts w:asciiTheme="minorEastAsia" w:hAnsiTheme="minorEastAsia"/>
          <w:szCs w:val="21"/>
        </w:rPr>
      </w:pPr>
      <w:r w:rsidRPr="000C0457">
        <w:rPr>
          <w:rFonts w:asciiTheme="minorEastAsia" w:hAnsiTheme="minorEastAsia" w:hint="eastAsia"/>
          <w:szCs w:val="21"/>
        </w:rPr>
        <w:t>（１）申込み方法</w:t>
      </w:r>
    </w:p>
    <w:p w:rsidR="000C0457" w:rsidRPr="000C0457" w:rsidRDefault="000C0457" w:rsidP="006A03AE">
      <w:pPr>
        <w:ind w:leftChars="495" w:left="944" w:firstLineChars="100" w:firstLine="191"/>
        <w:rPr>
          <w:rFonts w:asciiTheme="minorEastAsia" w:hAnsiTheme="minorEastAsia"/>
          <w:szCs w:val="21"/>
        </w:rPr>
      </w:pPr>
      <w:r>
        <w:rPr>
          <w:rFonts w:asciiTheme="minorEastAsia" w:hAnsiTheme="minorEastAsia" w:hint="eastAsia"/>
          <w:szCs w:val="21"/>
        </w:rPr>
        <w:t>札幌モーターショー</w:t>
      </w:r>
      <w:r w:rsidR="00EE296F" w:rsidRPr="00645822">
        <w:rPr>
          <w:rFonts w:asciiTheme="minorEastAsia" w:hAnsiTheme="minorEastAsia" w:hint="eastAsia"/>
          <w:szCs w:val="21"/>
        </w:rPr>
        <w:t>2018</w:t>
      </w:r>
      <w:r w:rsidR="004F2E78" w:rsidRPr="00645822">
        <w:rPr>
          <w:rFonts w:asciiTheme="minorEastAsia" w:hAnsiTheme="minorEastAsia" w:hint="eastAsia"/>
          <w:szCs w:val="21"/>
        </w:rPr>
        <w:t>公式HP</w:t>
      </w:r>
      <w:r w:rsidR="00EE296F" w:rsidRPr="00645822">
        <w:rPr>
          <w:rFonts w:asciiTheme="minorEastAsia" w:hAnsiTheme="minorEastAsia" w:hint="eastAsia"/>
          <w:szCs w:val="21"/>
        </w:rPr>
        <w:t>【</w:t>
      </w:r>
      <w:hyperlink r:id="rId9" w:history="1">
        <w:r w:rsidR="006A03AE" w:rsidRPr="00C52113">
          <w:rPr>
            <w:rStyle w:val="a3"/>
            <w:rFonts w:asciiTheme="minorEastAsia" w:hAnsiTheme="minorEastAsia"/>
            <w:szCs w:val="21"/>
          </w:rPr>
          <w:t>http://sapporomotorshow.jp/</w:t>
        </w:r>
      </w:hyperlink>
      <w:r w:rsidR="00EE296F" w:rsidRPr="00645822">
        <w:rPr>
          <w:rFonts w:asciiTheme="minorEastAsia" w:hAnsiTheme="minorEastAsia" w:hint="eastAsia"/>
          <w:szCs w:val="21"/>
        </w:rPr>
        <w:t>】</w:t>
      </w:r>
      <w:r>
        <w:rPr>
          <w:rFonts w:asciiTheme="minorEastAsia" w:hAnsiTheme="minorEastAsia" w:hint="eastAsia"/>
          <w:szCs w:val="21"/>
        </w:rPr>
        <w:t>または</w:t>
      </w:r>
      <w:r w:rsidRPr="000C0457">
        <w:rPr>
          <w:rFonts w:asciiTheme="minorEastAsia" w:hAnsiTheme="minorEastAsia" w:hint="eastAsia"/>
          <w:szCs w:val="21"/>
        </w:rPr>
        <w:t>苫小牧工業高校の</w:t>
      </w:r>
      <w:r w:rsidR="004F2E78">
        <w:rPr>
          <w:rFonts w:asciiTheme="minorEastAsia" w:hAnsiTheme="minorEastAsia" w:hint="eastAsia"/>
          <w:szCs w:val="21"/>
        </w:rPr>
        <w:t>HP</w:t>
      </w:r>
      <w:r w:rsidRPr="000C0457">
        <w:rPr>
          <w:rFonts w:asciiTheme="minorEastAsia" w:hAnsiTheme="minorEastAsia" w:hint="eastAsia"/>
          <w:szCs w:val="21"/>
        </w:rPr>
        <w:t>【</w:t>
      </w:r>
      <w:hyperlink r:id="rId10" w:history="1">
        <w:r w:rsidRPr="000C0457">
          <w:rPr>
            <w:rFonts w:asciiTheme="minorEastAsia" w:hAnsiTheme="minorEastAsia"/>
            <w:color w:val="0000FF"/>
            <w:szCs w:val="21"/>
            <w:u w:val="single"/>
          </w:rPr>
          <w:t>http://www.tomakou.hokkaido-c.ed.jp/</w:t>
        </w:r>
      </w:hyperlink>
      <w:r w:rsidRPr="000C0457">
        <w:rPr>
          <w:rFonts w:asciiTheme="minorEastAsia" w:hAnsiTheme="minorEastAsia" w:hint="eastAsia"/>
          <w:szCs w:val="21"/>
        </w:rPr>
        <w:t>】より【</w:t>
      </w:r>
      <w:r>
        <w:rPr>
          <w:rFonts w:asciiTheme="minorEastAsia" w:hAnsiTheme="minorEastAsia" w:hint="eastAsia"/>
          <w:szCs w:val="21"/>
        </w:rPr>
        <w:t>申込書（EXCELシート）】</w:t>
      </w:r>
      <w:r w:rsidRPr="000C0457">
        <w:rPr>
          <w:rFonts w:asciiTheme="minorEastAsia" w:hAnsiTheme="minorEastAsia" w:hint="eastAsia"/>
          <w:szCs w:val="21"/>
        </w:rPr>
        <w:t>をダウンロードし、必要事項</w:t>
      </w:r>
      <w:r w:rsidR="006A03AE">
        <w:rPr>
          <w:rFonts w:asciiTheme="minorEastAsia" w:hAnsiTheme="minorEastAsia" w:hint="eastAsia"/>
          <w:szCs w:val="21"/>
        </w:rPr>
        <w:t xml:space="preserve">　</w:t>
      </w:r>
      <w:r w:rsidRPr="000C0457">
        <w:rPr>
          <w:rFonts w:asciiTheme="minorEastAsia" w:hAnsiTheme="minorEastAsia" w:hint="eastAsia"/>
          <w:szCs w:val="21"/>
        </w:rPr>
        <w:t>を記入したうえで指定のアドレスにメールに添付して申し込む。</w:t>
      </w:r>
      <w:r>
        <w:rPr>
          <w:rFonts w:asciiTheme="minorEastAsia" w:hAnsiTheme="minorEastAsia" w:hint="eastAsia"/>
          <w:szCs w:val="21"/>
        </w:rPr>
        <w:t>なお、高校生の団体の場合は、一枚のシートに複数の選手を記入すること。</w:t>
      </w:r>
    </w:p>
    <w:p w:rsidR="000C0457" w:rsidRPr="000C0457" w:rsidRDefault="000C0457" w:rsidP="004F2E78">
      <w:pPr>
        <w:ind w:leftChars="295" w:left="1132" w:hangingChars="298" w:hanging="569"/>
        <w:rPr>
          <w:rFonts w:asciiTheme="minorEastAsia" w:hAnsiTheme="minorEastAsia"/>
          <w:szCs w:val="21"/>
        </w:rPr>
      </w:pPr>
      <w:r w:rsidRPr="000C0457">
        <w:rPr>
          <w:rFonts w:asciiTheme="minorEastAsia" w:hAnsiTheme="minorEastAsia" w:hint="eastAsia"/>
          <w:szCs w:val="21"/>
        </w:rPr>
        <w:t>（２）</w:t>
      </w:r>
      <w:r w:rsidRPr="000C0457">
        <w:rPr>
          <w:rFonts w:asciiTheme="minorEastAsia" w:hAnsiTheme="minorEastAsia"/>
          <w:szCs w:val="21"/>
        </w:rPr>
        <w:t xml:space="preserve"> </w:t>
      </w:r>
      <w:r w:rsidRPr="000C0457">
        <w:rPr>
          <w:rFonts w:asciiTheme="minorEastAsia" w:hAnsiTheme="minorEastAsia" w:hint="eastAsia"/>
          <w:szCs w:val="21"/>
        </w:rPr>
        <w:t>参加料</w:t>
      </w:r>
    </w:p>
    <w:p w:rsidR="000C0457" w:rsidRPr="00645822" w:rsidRDefault="00C76BF3" w:rsidP="004F2E78">
      <w:pPr>
        <w:ind w:leftChars="495" w:left="944" w:firstLineChars="100" w:firstLine="191"/>
        <w:rPr>
          <w:rFonts w:asciiTheme="minorEastAsia" w:hAnsiTheme="minorEastAsia"/>
          <w:szCs w:val="21"/>
        </w:rPr>
      </w:pPr>
      <w:r w:rsidRPr="00645822">
        <w:rPr>
          <w:rFonts w:asciiTheme="minorEastAsia" w:hAnsiTheme="minorEastAsia" w:hint="eastAsia"/>
          <w:szCs w:val="21"/>
        </w:rPr>
        <w:t>無料</w:t>
      </w:r>
    </w:p>
    <w:p w:rsidR="000C0457" w:rsidRPr="00645822" w:rsidRDefault="00401AF9" w:rsidP="004F2E78">
      <w:pPr>
        <w:ind w:leftChars="295" w:left="1132" w:hangingChars="298" w:hanging="569"/>
        <w:rPr>
          <w:rFonts w:asciiTheme="minorEastAsia" w:hAnsiTheme="minorEastAsia"/>
          <w:szCs w:val="21"/>
        </w:rPr>
      </w:pPr>
      <w:r w:rsidRPr="00645822">
        <w:rPr>
          <w:rFonts w:asciiTheme="minorEastAsia" w:hAnsiTheme="minorEastAsia" w:hint="eastAsia"/>
          <w:szCs w:val="21"/>
        </w:rPr>
        <w:t>（３）申込み期間</w:t>
      </w:r>
    </w:p>
    <w:p w:rsidR="000C0457" w:rsidRPr="00645822" w:rsidRDefault="000C0457" w:rsidP="004F2E78">
      <w:pPr>
        <w:ind w:leftChars="495" w:left="944" w:firstLineChars="100" w:firstLine="191"/>
        <w:rPr>
          <w:rFonts w:asciiTheme="minorEastAsia" w:hAnsiTheme="minorEastAsia"/>
          <w:szCs w:val="21"/>
        </w:rPr>
      </w:pPr>
      <w:r w:rsidRPr="00645822">
        <w:rPr>
          <w:rFonts w:asciiTheme="minorEastAsia" w:hAnsiTheme="minorEastAsia"/>
          <w:szCs w:val="21"/>
        </w:rPr>
        <w:t>2017</w:t>
      </w:r>
      <w:r w:rsidRPr="00645822">
        <w:rPr>
          <w:rFonts w:asciiTheme="minorEastAsia" w:hAnsiTheme="minorEastAsia" w:hint="eastAsia"/>
          <w:szCs w:val="21"/>
        </w:rPr>
        <w:t>年11月</w:t>
      </w:r>
      <w:r w:rsidR="00EE296F" w:rsidRPr="00645822">
        <w:rPr>
          <w:rFonts w:asciiTheme="minorEastAsia" w:hAnsiTheme="minorEastAsia" w:hint="eastAsia"/>
          <w:szCs w:val="21"/>
        </w:rPr>
        <w:t>27</w:t>
      </w:r>
      <w:r w:rsidRPr="00645822">
        <w:rPr>
          <w:rFonts w:asciiTheme="minorEastAsia" w:hAnsiTheme="minorEastAsia" w:hint="eastAsia"/>
          <w:szCs w:val="21"/>
        </w:rPr>
        <w:t>日</w:t>
      </w:r>
      <w:r w:rsidRPr="00645822">
        <w:rPr>
          <w:rFonts w:asciiTheme="minorEastAsia" w:hAnsiTheme="minorEastAsia"/>
          <w:szCs w:val="21"/>
        </w:rPr>
        <w:t>(</w:t>
      </w:r>
      <w:r w:rsidRPr="00645822">
        <w:rPr>
          <w:rFonts w:asciiTheme="minorEastAsia" w:hAnsiTheme="minorEastAsia" w:hint="eastAsia"/>
          <w:szCs w:val="21"/>
        </w:rPr>
        <w:t>月</w:t>
      </w:r>
      <w:r w:rsidRPr="00645822">
        <w:rPr>
          <w:rFonts w:asciiTheme="minorEastAsia" w:hAnsiTheme="minorEastAsia"/>
          <w:szCs w:val="21"/>
        </w:rPr>
        <w:t xml:space="preserve">) </w:t>
      </w:r>
      <w:r w:rsidRPr="00645822">
        <w:rPr>
          <w:rFonts w:asciiTheme="minorEastAsia" w:hAnsiTheme="minorEastAsia" w:hint="eastAsia"/>
          <w:szCs w:val="21"/>
        </w:rPr>
        <w:t xml:space="preserve">　～　</w:t>
      </w:r>
      <w:r w:rsidR="00170B33" w:rsidRPr="00645822">
        <w:rPr>
          <w:rFonts w:asciiTheme="minorEastAsia" w:hAnsiTheme="minorEastAsia" w:hint="eastAsia"/>
          <w:szCs w:val="21"/>
        </w:rPr>
        <w:t>1</w:t>
      </w:r>
      <w:r w:rsidR="00C76BF3" w:rsidRPr="00645822">
        <w:rPr>
          <w:rFonts w:asciiTheme="minorEastAsia" w:hAnsiTheme="minorEastAsia" w:hint="eastAsia"/>
          <w:szCs w:val="21"/>
        </w:rPr>
        <w:t>2</w:t>
      </w:r>
      <w:r w:rsidRPr="00645822">
        <w:rPr>
          <w:rFonts w:asciiTheme="minorEastAsia" w:hAnsiTheme="minorEastAsia" w:hint="eastAsia"/>
          <w:szCs w:val="21"/>
        </w:rPr>
        <w:t>月</w:t>
      </w:r>
      <w:r w:rsidR="00C76BF3" w:rsidRPr="00645822">
        <w:rPr>
          <w:rFonts w:asciiTheme="minorEastAsia" w:hAnsiTheme="minorEastAsia" w:hint="eastAsia"/>
          <w:szCs w:val="21"/>
        </w:rPr>
        <w:t>25</w:t>
      </w:r>
      <w:r w:rsidRPr="00645822">
        <w:rPr>
          <w:rFonts w:asciiTheme="minorEastAsia" w:hAnsiTheme="minorEastAsia" w:hint="eastAsia"/>
          <w:szCs w:val="21"/>
        </w:rPr>
        <w:t>日</w:t>
      </w:r>
      <w:r w:rsidRPr="00645822">
        <w:rPr>
          <w:rFonts w:asciiTheme="minorEastAsia" w:hAnsiTheme="minorEastAsia"/>
          <w:szCs w:val="21"/>
        </w:rPr>
        <w:t>(</w:t>
      </w:r>
      <w:r w:rsidR="00C76BF3" w:rsidRPr="00645822">
        <w:rPr>
          <w:rFonts w:asciiTheme="minorEastAsia" w:hAnsiTheme="minorEastAsia" w:hint="eastAsia"/>
          <w:szCs w:val="21"/>
        </w:rPr>
        <w:t>月</w:t>
      </w:r>
      <w:r w:rsidRPr="00645822">
        <w:rPr>
          <w:rFonts w:asciiTheme="minorEastAsia" w:hAnsiTheme="minorEastAsia"/>
          <w:szCs w:val="21"/>
        </w:rPr>
        <w:t>) 18:00</w:t>
      </w:r>
      <w:r w:rsidRPr="00645822">
        <w:rPr>
          <w:rFonts w:asciiTheme="minorEastAsia" w:hAnsiTheme="minorEastAsia" w:hint="eastAsia"/>
          <w:szCs w:val="21"/>
        </w:rPr>
        <w:t>まで（予定）</w:t>
      </w:r>
    </w:p>
    <w:p w:rsidR="000C0457" w:rsidRPr="00645822" w:rsidRDefault="000C0457" w:rsidP="004F2E78">
      <w:pPr>
        <w:ind w:leftChars="295" w:left="1132" w:hangingChars="298" w:hanging="569"/>
        <w:rPr>
          <w:rFonts w:asciiTheme="minorEastAsia" w:hAnsiTheme="minorEastAsia"/>
          <w:szCs w:val="21"/>
        </w:rPr>
      </w:pPr>
      <w:r w:rsidRPr="00645822">
        <w:rPr>
          <w:rFonts w:asciiTheme="minorEastAsia" w:hAnsiTheme="minorEastAsia" w:hint="eastAsia"/>
          <w:szCs w:val="21"/>
        </w:rPr>
        <w:t>（４）人数制限</w:t>
      </w:r>
    </w:p>
    <w:p w:rsidR="000C0457" w:rsidRPr="00645822" w:rsidRDefault="00EE296F" w:rsidP="00170B33">
      <w:pPr>
        <w:ind w:leftChars="495" w:left="944" w:firstLineChars="100" w:firstLine="191"/>
        <w:rPr>
          <w:rFonts w:asciiTheme="minorEastAsia" w:hAnsiTheme="minorEastAsia"/>
          <w:szCs w:val="21"/>
        </w:rPr>
      </w:pPr>
      <w:r w:rsidRPr="00645822">
        <w:rPr>
          <w:rFonts w:asciiTheme="minorEastAsia" w:hAnsiTheme="minorEastAsia" w:hint="eastAsia"/>
          <w:szCs w:val="21"/>
        </w:rPr>
        <w:t>最大</w:t>
      </w:r>
      <w:r w:rsidR="000C0457" w:rsidRPr="00645822">
        <w:rPr>
          <w:rFonts w:asciiTheme="minorEastAsia" w:hAnsiTheme="minorEastAsia"/>
          <w:szCs w:val="21"/>
        </w:rPr>
        <w:t>5</w:t>
      </w:r>
      <w:r w:rsidR="000C0457" w:rsidRPr="00645822">
        <w:rPr>
          <w:rFonts w:asciiTheme="minorEastAsia" w:hAnsiTheme="minorEastAsia" w:hint="eastAsia"/>
          <w:szCs w:val="21"/>
        </w:rPr>
        <w:t>0名とする。</w:t>
      </w:r>
      <w:r w:rsidR="00401AF9" w:rsidRPr="00645822">
        <w:rPr>
          <w:rFonts w:asciiTheme="minorEastAsia" w:hAnsiTheme="minorEastAsia" w:hint="eastAsia"/>
          <w:szCs w:val="21"/>
        </w:rPr>
        <w:t>（先着順）</w:t>
      </w:r>
    </w:p>
    <w:p w:rsidR="000C0457" w:rsidRPr="000C0457" w:rsidRDefault="000C0457" w:rsidP="00170B33">
      <w:pPr>
        <w:ind w:leftChars="495" w:left="1274" w:hangingChars="173" w:hanging="330"/>
        <w:rPr>
          <w:rFonts w:asciiTheme="minorEastAsia" w:hAnsiTheme="minorEastAsia"/>
          <w:color w:val="000000" w:themeColor="text1"/>
          <w:szCs w:val="21"/>
        </w:rPr>
      </w:pPr>
      <w:r w:rsidRPr="00645822">
        <w:rPr>
          <w:rFonts w:asciiTheme="minorEastAsia" w:hAnsiTheme="minorEastAsia" w:cs="ＭＳ ゴシック" w:hint="eastAsia"/>
          <w:szCs w:val="21"/>
        </w:rPr>
        <w:t>※　参加者多数の場合、</w:t>
      </w:r>
      <w:r w:rsidRPr="000C0457">
        <w:rPr>
          <w:rFonts w:asciiTheme="minorEastAsia" w:hAnsiTheme="minorEastAsia" w:hint="eastAsia"/>
          <w:szCs w:val="21"/>
        </w:rPr>
        <w:t>高校生は１校当たり</w:t>
      </w:r>
      <w:r>
        <w:rPr>
          <w:rFonts w:asciiTheme="minorEastAsia" w:hAnsiTheme="minorEastAsia" w:hint="eastAsia"/>
          <w:szCs w:val="21"/>
        </w:rPr>
        <w:t>の人数を制限する</w:t>
      </w:r>
      <w:r w:rsidRPr="000C0457">
        <w:rPr>
          <w:rFonts w:asciiTheme="minorEastAsia" w:hAnsiTheme="minorEastAsia" w:hint="eastAsia"/>
          <w:szCs w:val="21"/>
        </w:rPr>
        <w:t>。</w:t>
      </w:r>
      <w:r>
        <w:rPr>
          <w:rFonts w:asciiTheme="minorEastAsia" w:hAnsiTheme="minorEastAsia" w:hint="eastAsia"/>
          <w:szCs w:val="21"/>
        </w:rPr>
        <w:t>その場合、事務局より連絡し人数を調整することとする。</w:t>
      </w:r>
    </w:p>
    <w:p w:rsidR="000C0457" w:rsidRPr="000C0457" w:rsidRDefault="00170B33" w:rsidP="000C0457">
      <w:pPr>
        <w:rPr>
          <w:rFonts w:asciiTheme="minorEastAsia" w:hAnsiTheme="minorEastAsia"/>
          <w:szCs w:val="21"/>
        </w:rPr>
      </w:pPr>
      <w:r>
        <w:rPr>
          <w:rFonts w:asciiTheme="minorEastAsia" w:hAnsiTheme="minorEastAsia" w:hint="eastAsia"/>
          <w:szCs w:val="21"/>
        </w:rPr>
        <w:t>10</w:t>
      </w:r>
      <w:r w:rsidR="000C0457" w:rsidRPr="000C0457">
        <w:rPr>
          <w:rFonts w:asciiTheme="minorEastAsia" w:hAnsiTheme="minorEastAsia" w:hint="eastAsia"/>
          <w:szCs w:val="21"/>
        </w:rPr>
        <w:t xml:space="preserve">　肖像権に関する取り扱い</w:t>
      </w:r>
    </w:p>
    <w:p w:rsidR="000C0457" w:rsidRPr="000C0457" w:rsidRDefault="000C0457" w:rsidP="000C0457">
      <w:pPr>
        <w:ind w:leftChars="135" w:left="258" w:firstLineChars="135" w:firstLine="258"/>
        <w:rPr>
          <w:rFonts w:asciiTheme="minorEastAsia" w:hAnsiTheme="minorEastAsia"/>
          <w:szCs w:val="21"/>
        </w:rPr>
      </w:pPr>
      <w:r w:rsidRPr="000C0457">
        <w:rPr>
          <w:rFonts w:asciiTheme="minorEastAsia" w:hAnsiTheme="minorEastAsia" w:hint="eastAsia"/>
          <w:szCs w:val="21"/>
        </w:rPr>
        <w:t>本大会またはこれに認められた報道機関等によって撮影された写真が、新聞・雑誌・報告書及び関連ホームページ等で公開されることがあります。</w:t>
      </w:r>
    </w:p>
    <w:p w:rsidR="000C0457" w:rsidRPr="000C0457" w:rsidRDefault="000C0457" w:rsidP="000C0457">
      <w:pPr>
        <w:ind w:leftChars="135" w:left="258" w:firstLineChars="135" w:firstLine="258"/>
        <w:rPr>
          <w:rFonts w:asciiTheme="minorEastAsia" w:hAnsiTheme="minorEastAsia"/>
          <w:szCs w:val="21"/>
        </w:rPr>
      </w:pPr>
      <w:r w:rsidRPr="000C0457">
        <w:rPr>
          <w:rFonts w:asciiTheme="minorEastAsia" w:hAnsiTheme="minorEastAsia" w:hint="eastAsia"/>
          <w:szCs w:val="21"/>
        </w:rPr>
        <w:t>本大会またはこれに認められた報道機関等によって撮影された映像が、中継、録画放映及びインターネットにより配信されることがあります。</w:t>
      </w:r>
    </w:p>
    <w:p w:rsidR="000C0457" w:rsidRPr="000C0457" w:rsidRDefault="000C0457" w:rsidP="000C0457">
      <w:pPr>
        <w:ind w:leftChars="135" w:left="258" w:firstLineChars="135" w:firstLine="258"/>
        <w:rPr>
          <w:rFonts w:asciiTheme="minorEastAsia" w:hAnsiTheme="minorEastAsia"/>
          <w:szCs w:val="21"/>
        </w:rPr>
      </w:pPr>
      <w:r w:rsidRPr="000C0457">
        <w:rPr>
          <w:rFonts w:asciiTheme="minorEastAsia" w:hAnsiTheme="minorEastAsia" w:hint="eastAsia"/>
          <w:szCs w:val="21"/>
        </w:rPr>
        <w:t>参加申込みにより、上記取り扱いに関するご承諾をいただいたものとして、対応させていただきます。</w:t>
      </w:r>
    </w:p>
    <w:p w:rsidR="000C0457" w:rsidRDefault="000C0457" w:rsidP="000C0457">
      <w:pPr>
        <w:rPr>
          <w:rFonts w:asciiTheme="minorEastAsia" w:hAnsiTheme="minorEastAsia"/>
          <w:szCs w:val="21"/>
        </w:rPr>
      </w:pPr>
      <w:r w:rsidRPr="000C0457">
        <w:rPr>
          <w:rFonts w:asciiTheme="minorEastAsia" w:hAnsiTheme="minorEastAsia"/>
          <w:szCs w:val="21"/>
        </w:rPr>
        <w:lastRenderedPageBreak/>
        <w:t> </w:t>
      </w:r>
    </w:p>
    <w:p w:rsidR="000C0457" w:rsidRPr="000C0457" w:rsidRDefault="00170B33" w:rsidP="000C0457">
      <w:pPr>
        <w:rPr>
          <w:rFonts w:asciiTheme="minorEastAsia" w:hAnsiTheme="minorEastAsia"/>
          <w:szCs w:val="21"/>
        </w:rPr>
      </w:pPr>
      <w:r>
        <w:rPr>
          <w:rFonts w:asciiTheme="minorEastAsia" w:hAnsiTheme="minorEastAsia" w:hint="eastAsia"/>
          <w:szCs w:val="21"/>
        </w:rPr>
        <w:t>11</w:t>
      </w:r>
      <w:r w:rsidR="000C0457" w:rsidRPr="000C0457">
        <w:rPr>
          <w:rFonts w:asciiTheme="minorEastAsia" w:hAnsiTheme="minorEastAsia" w:hint="eastAsia"/>
          <w:szCs w:val="21"/>
        </w:rPr>
        <w:t xml:space="preserve">　個人情報について</w:t>
      </w:r>
    </w:p>
    <w:p w:rsidR="000C0457" w:rsidRPr="000C0457" w:rsidRDefault="000C0457" w:rsidP="00C76BF3">
      <w:pPr>
        <w:ind w:leftChars="135" w:left="258" w:firstLineChars="135" w:firstLine="258"/>
        <w:rPr>
          <w:rFonts w:asciiTheme="minorEastAsia" w:hAnsiTheme="minorEastAsia"/>
          <w:szCs w:val="21"/>
        </w:rPr>
      </w:pPr>
      <w:r w:rsidRPr="000C0457">
        <w:rPr>
          <w:rFonts w:asciiTheme="minorEastAsia" w:hAnsiTheme="minorEastAsia" w:hint="eastAsia"/>
          <w:szCs w:val="21"/>
        </w:rPr>
        <w:t>本大会にお申込みいただいた個人情報は、本大会に関する業務（参加管理、お問い合わせなど）にのみ利用させていただきます。</w:t>
      </w:r>
    </w:p>
    <w:p w:rsidR="000C0457" w:rsidRPr="000C0457" w:rsidRDefault="00170B33" w:rsidP="000C045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2</w:t>
      </w:r>
      <w:r w:rsidR="000C0457" w:rsidRPr="000C0457">
        <w:rPr>
          <w:rFonts w:asciiTheme="minorEastAsia" w:hAnsiTheme="minorEastAsia" w:hint="eastAsia"/>
          <w:szCs w:val="21"/>
        </w:rPr>
        <w:t xml:space="preserve">　その他</w:t>
      </w:r>
    </w:p>
    <w:p w:rsidR="000C0457" w:rsidRPr="000C0457" w:rsidRDefault="000C0457" w:rsidP="000C0457">
      <w:pPr>
        <w:ind w:leftChars="135" w:left="258" w:firstLineChars="135" w:firstLine="258"/>
        <w:rPr>
          <w:rFonts w:asciiTheme="minorEastAsia" w:hAnsiTheme="minorEastAsia"/>
          <w:szCs w:val="21"/>
        </w:rPr>
      </w:pPr>
      <w:r w:rsidRPr="000C0457">
        <w:rPr>
          <w:rFonts w:asciiTheme="minorEastAsia" w:hAnsiTheme="minorEastAsia" w:hint="eastAsia"/>
          <w:szCs w:val="21"/>
        </w:rPr>
        <w:t>天災等やむを得ない事由によって開催が中止となった場合、旅費・宿泊費等は補償致しませんので、あらかじめご了承の上お申込みください。</w:t>
      </w:r>
    </w:p>
    <w:p w:rsidR="000C0457" w:rsidRPr="000C0457" w:rsidRDefault="000C0457" w:rsidP="000C0457">
      <w:pPr>
        <w:ind w:leftChars="135" w:left="258" w:firstLineChars="135" w:firstLine="258"/>
        <w:rPr>
          <w:rFonts w:asciiTheme="minorEastAsia" w:hAnsiTheme="minorEastAsia"/>
          <w:szCs w:val="21"/>
        </w:rPr>
      </w:pPr>
      <w:r w:rsidRPr="000C0457">
        <w:rPr>
          <w:rFonts w:asciiTheme="minorEastAsia" w:hAnsiTheme="minorEastAsia" w:hint="eastAsia"/>
          <w:szCs w:val="21"/>
        </w:rPr>
        <w:t>使用部材に関しては、メーカー使用上の注意事項を守るようお願いします。事故等が発生した場合は自己責任とし、主催者は関知いたしませんのでご了承ください。</w:t>
      </w:r>
    </w:p>
    <w:p w:rsidR="000C0457" w:rsidRPr="000C0457" w:rsidRDefault="000C0457" w:rsidP="000C0457">
      <w:pPr>
        <w:ind w:leftChars="135" w:left="258" w:firstLineChars="135" w:firstLine="258"/>
        <w:rPr>
          <w:rFonts w:asciiTheme="minorEastAsia" w:hAnsiTheme="minorEastAsia"/>
          <w:szCs w:val="21"/>
        </w:rPr>
      </w:pPr>
      <w:r w:rsidRPr="000C0457">
        <w:rPr>
          <w:rFonts w:asciiTheme="minorEastAsia" w:hAnsiTheme="minorEastAsia" w:hint="eastAsia"/>
          <w:szCs w:val="21"/>
        </w:rPr>
        <w:t>競技規則は、</w:t>
      </w:r>
      <w:hyperlink r:id="rId11" w:history="1">
        <w:r w:rsidRPr="00645822">
          <w:rPr>
            <w:rStyle w:val="a3"/>
            <w:rFonts w:asciiTheme="minorEastAsia" w:hAnsiTheme="minorEastAsia" w:hint="eastAsia"/>
            <w:color w:val="auto"/>
            <w:szCs w:val="21"/>
            <w:u w:val="none"/>
          </w:rPr>
          <w:t>全国工業高等学校長協会</w:t>
        </w:r>
      </w:hyperlink>
      <w:r w:rsidRPr="000C0457">
        <w:rPr>
          <w:rFonts w:asciiTheme="minorEastAsia" w:hAnsiTheme="minorEastAsia" w:hint="eastAsia"/>
          <w:szCs w:val="21"/>
        </w:rPr>
        <w:t>のジャパンマイコンカーラリーページ【</w:t>
      </w:r>
      <w:r w:rsidRPr="000C0457">
        <w:rPr>
          <w:rFonts w:asciiTheme="minorEastAsia" w:hAnsiTheme="minorEastAsia"/>
          <w:szCs w:val="21"/>
        </w:rPr>
        <w:t>https://www2.himdx.net/mcr/jmcr/index.html</w:t>
      </w:r>
      <w:bookmarkStart w:id="0" w:name="_GoBack"/>
      <w:bookmarkEnd w:id="0"/>
      <w:r w:rsidRPr="000C0457">
        <w:rPr>
          <w:rFonts w:asciiTheme="minorEastAsia" w:hAnsiTheme="minorEastAsia" w:hint="eastAsia"/>
          <w:szCs w:val="21"/>
        </w:rPr>
        <w:t>】に掲載されている</w:t>
      </w:r>
      <w:r w:rsidRPr="000C0457">
        <w:rPr>
          <w:rFonts w:asciiTheme="minorEastAsia" w:hAnsiTheme="minorEastAsia"/>
          <w:szCs w:val="21"/>
        </w:rPr>
        <w:t>Advanced Class</w:t>
      </w:r>
      <w:r w:rsidR="00995B28">
        <w:rPr>
          <w:rFonts w:asciiTheme="minorEastAsia" w:hAnsiTheme="minorEastAsia" w:hint="eastAsia"/>
          <w:szCs w:val="21"/>
        </w:rPr>
        <w:t>競技規則を参照すること。</w:t>
      </w:r>
    </w:p>
    <w:p w:rsidR="000C0457" w:rsidRPr="000C0457" w:rsidRDefault="000C0457" w:rsidP="000C0457">
      <w:pPr>
        <w:ind w:leftChars="135" w:left="258" w:firstLineChars="135" w:firstLine="259"/>
        <w:rPr>
          <w:rFonts w:asciiTheme="minorEastAsia" w:hAnsiTheme="minorEastAsia"/>
          <w:szCs w:val="21"/>
        </w:rPr>
      </w:pPr>
      <w:r w:rsidRPr="000C0457">
        <w:rPr>
          <w:rFonts w:asciiTheme="minorEastAsia" w:hAnsiTheme="minorEastAsia" w:hint="eastAsia"/>
          <w:b/>
          <w:szCs w:val="21"/>
          <w:u w:val="wave"/>
        </w:rPr>
        <w:t>車検は実施しません</w:t>
      </w:r>
      <w:r w:rsidRPr="000C0457">
        <w:rPr>
          <w:rFonts w:asciiTheme="minorEastAsia" w:hAnsiTheme="minorEastAsia" w:hint="eastAsia"/>
          <w:szCs w:val="21"/>
        </w:rPr>
        <w:t>。各自、競技規則を読み、規則を遵守してください。競技中に規則違反が見つかった場合は、すべての記録を無効といたします。</w:t>
      </w:r>
    </w:p>
    <w:p w:rsidR="000C0457" w:rsidRPr="00995B28" w:rsidRDefault="000C0457" w:rsidP="009168B3">
      <w:pPr>
        <w:rPr>
          <w:rFonts w:asciiTheme="minorEastAsia" w:hAnsiTheme="minorEastAsia"/>
          <w:szCs w:val="21"/>
        </w:rPr>
      </w:pPr>
    </w:p>
    <w:p w:rsidR="000567E3" w:rsidRPr="009168B3" w:rsidRDefault="000567E3" w:rsidP="009168B3">
      <w:pPr>
        <w:rPr>
          <w:rFonts w:cs="Times New Roman"/>
          <w:spacing w:val="14"/>
        </w:rPr>
      </w:pPr>
    </w:p>
    <w:p w:rsidR="000567E3" w:rsidRPr="009168B3" w:rsidRDefault="00C76BF3" w:rsidP="009168B3">
      <w:pPr>
        <w:rPr>
          <w:rFonts w:cs="Times New Roman"/>
          <w:spacing w:val="14"/>
        </w:rPr>
      </w:pPr>
      <w:r>
        <w:rPr>
          <w:rFonts w:hint="eastAsia"/>
        </w:rPr>
        <w:t xml:space="preserve">【　</w:t>
      </w:r>
      <w:r w:rsidR="000567E3" w:rsidRPr="009168B3">
        <w:rPr>
          <w:rFonts w:hint="eastAsia"/>
        </w:rPr>
        <w:t>連絡先</w:t>
      </w:r>
      <w:r>
        <w:rPr>
          <w:rFonts w:hint="eastAsia"/>
        </w:rPr>
        <w:t xml:space="preserve">　】</w:t>
      </w:r>
    </w:p>
    <w:p w:rsidR="00A64417" w:rsidRPr="009168B3" w:rsidRDefault="00A64417" w:rsidP="009168B3">
      <w:pPr>
        <w:rPr>
          <w:rFonts w:cs="Times New Roman"/>
          <w:spacing w:val="10"/>
        </w:rPr>
      </w:pPr>
      <w:r w:rsidRPr="009168B3">
        <w:rPr>
          <w:rFonts w:cs="ＭＳ ゴシック" w:hint="eastAsia"/>
        </w:rPr>
        <w:t xml:space="preserve">　</w:t>
      </w:r>
      <w:r w:rsidRPr="009168B3">
        <w:rPr>
          <w:rFonts w:cs="ＭＳ Ｐゴシック" w:hint="eastAsia"/>
          <w:spacing w:val="4"/>
        </w:rPr>
        <w:t>〒</w:t>
      </w:r>
      <w:r w:rsidRPr="009168B3">
        <w:rPr>
          <w:rFonts w:cs="ＭＳ Ｐゴシック" w:hint="eastAsia"/>
          <w:spacing w:val="4"/>
        </w:rPr>
        <w:t>053-0035</w:t>
      </w:r>
    </w:p>
    <w:p w:rsidR="00A64417" w:rsidRPr="009168B3" w:rsidRDefault="00A64417" w:rsidP="009168B3">
      <w:pPr>
        <w:rPr>
          <w:rFonts w:cs="Times New Roman"/>
          <w:spacing w:val="10"/>
        </w:rPr>
      </w:pPr>
      <w:r w:rsidRPr="009168B3">
        <w:rPr>
          <w:rFonts w:cs="ＭＳ Ｐゴシック" w:hint="eastAsia"/>
          <w:spacing w:val="4"/>
          <w:w w:val="151"/>
        </w:rPr>
        <w:t xml:space="preserve">　　</w:t>
      </w:r>
      <w:r w:rsidRPr="009168B3">
        <w:rPr>
          <w:rFonts w:cs="ＭＳ Ｐゴシック" w:hint="eastAsia"/>
          <w:spacing w:val="4"/>
        </w:rPr>
        <w:t>苫小牧市字高丘６番地２２</w:t>
      </w:r>
    </w:p>
    <w:p w:rsidR="00A64417" w:rsidRPr="009168B3" w:rsidRDefault="00A64417" w:rsidP="009168B3">
      <w:r w:rsidRPr="009168B3">
        <w:rPr>
          <w:rFonts w:cs="ＭＳ Ｐゴシック" w:hint="eastAsia"/>
          <w:spacing w:val="4"/>
          <w:w w:val="151"/>
        </w:rPr>
        <w:t xml:space="preserve">　　</w:t>
      </w:r>
      <w:r w:rsidRPr="009168B3">
        <w:rPr>
          <w:rFonts w:cs="ＭＳ Ｐゴシック" w:hint="eastAsia"/>
          <w:spacing w:val="4"/>
        </w:rPr>
        <w:t>北海道苫小牧工業高等学校内</w:t>
      </w:r>
      <w:r w:rsidRPr="009168B3">
        <w:rPr>
          <w:rFonts w:cs="ＭＳ Ｐゴシック" w:hint="eastAsia"/>
          <w:spacing w:val="4"/>
          <w:w w:val="151"/>
        </w:rPr>
        <w:t xml:space="preserve">　</w:t>
      </w:r>
      <w:r w:rsidRPr="009168B3">
        <w:rPr>
          <w:rFonts w:hint="eastAsia"/>
        </w:rPr>
        <w:t>北海道地区</w:t>
      </w:r>
      <w:r w:rsidR="009168B3" w:rsidRPr="009168B3">
        <w:rPr>
          <w:rFonts w:hint="eastAsia"/>
        </w:rPr>
        <w:t>MCR</w:t>
      </w:r>
      <w:r w:rsidRPr="009168B3">
        <w:rPr>
          <w:rFonts w:hint="eastAsia"/>
        </w:rPr>
        <w:t>事務局</w:t>
      </w:r>
    </w:p>
    <w:p w:rsidR="00A64417" w:rsidRPr="009168B3" w:rsidRDefault="00A64417" w:rsidP="009168B3">
      <w:pPr>
        <w:rPr>
          <w:rFonts w:cs="Times New Roman"/>
          <w:spacing w:val="10"/>
        </w:rPr>
      </w:pPr>
      <w:r w:rsidRPr="009168B3">
        <w:rPr>
          <w:rFonts w:hint="eastAsia"/>
        </w:rPr>
        <w:t xml:space="preserve">　　　事務局長　　　福田　豊文（全日制教頭）</w:t>
      </w:r>
    </w:p>
    <w:p w:rsidR="00A64417" w:rsidRPr="009168B3" w:rsidRDefault="00A64417" w:rsidP="009168B3">
      <w:pPr>
        <w:rPr>
          <w:rFonts w:cs="Times New Roman"/>
          <w:spacing w:val="10"/>
        </w:rPr>
      </w:pPr>
      <w:r w:rsidRPr="009168B3">
        <w:rPr>
          <w:rFonts w:cs="ＭＳ Ｐゴシック" w:hint="eastAsia"/>
          <w:spacing w:val="4"/>
          <w:w w:val="151"/>
        </w:rPr>
        <w:t xml:space="preserve">　　</w:t>
      </w:r>
      <w:r w:rsidRPr="009168B3">
        <w:rPr>
          <w:rFonts w:cs="ＭＳ Ｐゴシック" w:hint="eastAsia"/>
          <w:spacing w:val="4"/>
        </w:rPr>
        <w:t>事務局次長</w:t>
      </w:r>
      <w:r w:rsidRPr="009168B3">
        <w:rPr>
          <w:rFonts w:cs="ＭＳ Ｐゴシック" w:hint="eastAsia"/>
          <w:spacing w:val="4"/>
          <w:w w:val="151"/>
        </w:rPr>
        <w:t xml:space="preserve">  </w:t>
      </w:r>
      <w:r w:rsidRPr="009168B3">
        <w:rPr>
          <w:rFonts w:cs="ＭＳ Ｐゴシック" w:hint="eastAsia"/>
          <w:spacing w:val="4"/>
        </w:rPr>
        <w:t>石橋　真治（電子機械</w:t>
      </w:r>
      <w:r w:rsidR="009168B3" w:rsidRPr="009168B3">
        <w:rPr>
          <w:rFonts w:cs="ＭＳ Ｐゴシック" w:hint="eastAsia"/>
          <w:spacing w:val="4"/>
        </w:rPr>
        <w:t>科</w:t>
      </w:r>
      <w:r w:rsidRPr="009168B3">
        <w:rPr>
          <w:rFonts w:cs="ＭＳ Ｐゴシック" w:hint="eastAsia"/>
          <w:spacing w:val="4"/>
        </w:rPr>
        <w:t>教諭）</w:t>
      </w:r>
    </w:p>
    <w:p w:rsidR="00A64417" w:rsidRPr="009168B3" w:rsidRDefault="00A64417" w:rsidP="009168B3">
      <w:pPr>
        <w:ind w:leftChars="286" w:left="546"/>
        <w:rPr>
          <w:rFonts w:cs="Times New Roman"/>
          <w:spacing w:val="10"/>
        </w:rPr>
      </w:pPr>
      <w:r w:rsidRPr="009168B3">
        <w:rPr>
          <w:rFonts w:cs="ＭＳ Ｐゴシック" w:hint="eastAsia"/>
          <w:spacing w:val="4"/>
        </w:rPr>
        <w:t>電話（学校）（</w:t>
      </w:r>
      <w:r w:rsidRPr="009168B3">
        <w:rPr>
          <w:rFonts w:cs="ＭＳ Ｐゴシック" w:hint="eastAsia"/>
          <w:spacing w:val="4"/>
        </w:rPr>
        <w:t>0144</w:t>
      </w:r>
      <w:r w:rsidRPr="009168B3">
        <w:rPr>
          <w:rFonts w:cs="ＭＳ Ｐゴシック" w:hint="eastAsia"/>
          <w:spacing w:val="4"/>
        </w:rPr>
        <w:t>）</w:t>
      </w:r>
      <w:r w:rsidRPr="009168B3">
        <w:rPr>
          <w:rFonts w:cs="ＭＳ Ｐゴシック" w:hint="eastAsia"/>
          <w:spacing w:val="4"/>
        </w:rPr>
        <w:t>36-3161</w:t>
      </w:r>
      <w:r w:rsidRPr="009168B3">
        <w:rPr>
          <w:rFonts w:cs="ＭＳ Ｐゴシック" w:hint="eastAsia"/>
          <w:spacing w:val="4"/>
          <w:w w:val="151"/>
        </w:rPr>
        <w:t xml:space="preserve">　</w:t>
      </w:r>
      <w:r w:rsidRPr="009168B3">
        <w:rPr>
          <w:rFonts w:cs="ＭＳ Ｐゴシック"/>
          <w:spacing w:val="4"/>
        </w:rPr>
        <w:t>FAX</w:t>
      </w:r>
      <w:r w:rsidRPr="009168B3">
        <w:rPr>
          <w:rFonts w:cs="ＭＳ Ｐゴシック" w:hint="eastAsia"/>
          <w:spacing w:val="4"/>
        </w:rPr>
        <w:t>（</w:t>
      </w:r>
      <w:r w:rsidRPr="009168B3">
        <w:rPr>
          <w:rFonts w:cs="ＭＳ Ｐゴシック" w:hint="eastAsia"/>
          <w:spacing w:val="4"/>
        </w:rPr>
        <w:t>0144</w:t>
      </w:r>
      <w:r w:rsidRPr="009168B3">
        <w:rPr>
          <w:rFonts w:cs="ＭＳ Ｐゴシック" w:hint="eastAsia"/>
          <w:spacing w:val="4"/>
        </w:rPr>
        <w:t>）</w:t>
      </w:r>
      <w:r w:rsidRPr="009168B3">
        <w:rPr>
          <w:rFonts w:cs="ＭＳ Ｐゴシック" w:hint="eastAsia"/>
          <w:spacing w:val="4"/>
        </w:rPr>
        <w:t>36-3166</w:t>
      </w:r>
    </w:p>
    <w:p w:rsidR="001C0F79" w:rsidRDefault="00A64417" w:rsidP="009168B3">
      <w:pPr>
        <w:ind w:leftChars="286" w:left="546"/>
        <w:rPr>
          <w:rFonts w:cs="ＭＳ Ｐゴシック"/>
          <w:spacing w:val="4"/>
        </w:rPr>
      </w:pPr>
      <w:r w:rsidRPr="009168B3">
        <w:rPr>
          <w:rFonts w:cs="ＭＳ Ｐゴシック"/>
          <w:spacing w:val="4"/>
        </w:rPr>
        <w:t>e-mail</w:t>
      </w:r>
      <w:r w:rsidRPr="009168B3">
        <w:rPr>
          <w:rFonts w:cs="ＭＳ Ｐゴシック" w:hint="eastAsia"/>
          <w:spacing w:val="4"/>
        </w:rPr>
        <w:t>：</w:t>
      </w:r>
      <w:hyperlink r:id="rId12" w:history="1">
        <w:r w:rsidR="00C76BF3" w:rsidRPr="00592793">
          <w:rPr>
            <w:rStyle w:val="a3"/>
            <w:rFonts w:cs="ＭＳ Ｐゴシック" w:hint="eastAsia"/>
            <w:spacing w:val="4"/>
          </w:rPr>
          <w:t>ishi84</w:t>
        </w:r>
        <w:r w:rsidR="00C76BF3" w:rsidRPr="00592793">
          <w:rPr>
            <w:rStyle w:val="a3"/>
            <w:rFonts w:cs="ＭＳ Ｐゴシック"/>
            <w:spacing w:val="4"/>
          </w:rPr>
          <w:t>@hokkaido-c.ed.jp</w:t>
        </w:r>
      </w:hyperlink>
      <w:r w:rsidR="00C76BF3">
        <w:rPr>
          <w:rFonts w:cs="ＭＳ Ｐゴシック" w:hint="eastAsia"/>
          <w:spacing w:val="4"/>
        </w:rPr>
        <w:t>（参加申し込み先はこちらです）</w:t>
      </w:r>
    </w:p>
    <w:p w:rsidR="002E1A81" w:rsidRPr="002E1A81" w:rsidRDefault="002E1A81" w:rsidP="002E1A81">
      <w:pPr>
        <w:ind w:leftChars="296" w:left="565"/>
        <w:rPr>
          <w:rFonts w:cs="Times New Roman"/>
          <w:spacing w:val="10"/>
        </w:rPr>
      </w:pPr>
      <w:r>
        <w:rPr>
          <w:rFonts w:asciiTheme="minorEastAsia" w:hAnsiTheme="minorEastAsia" w:hint="eastAsia"/>
          <w:szCs w:val="21"/>
        </w:rPr>
        <w:t xml:space="preserve">苫小牧工業高校HP　　</w:t>
      </w:r>
      <w:r w:rsidRPr="002E1A81">
        <w:rPr>
          <w:rFonts w:asciiTheme="minorEastAsia" w:hAnsiTheme="minorEastAsia"/>
          <w:szCs w:val="21"/>
        </w:rPr>
        <w:t>http://www.tomakou.hokkaido-c.ed.jp/</w:t>
      </w:r>
    </w:p>
    <w:sectPr w:rsidR="002E1A81" w:rsidRPr="002E1A81" w:rsidSect="00995B28">
      <w:pgSz w:w="11906" w:h="16838" w:code="9"/>
      <w:pgMar w:top="851" w:right="851" w:bottom="851" w:left="1134" w:header="720" w:footer="720" w:gutter="0"/>
      <w:pgNumType w:start="1"/>
      <w:cols w:space="720"/>
      <w:noEndnote/>
      <w:docGrid w:type="linesAndChars" w:linePitch="247" w:charSpace="-3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F64" w:rsidRDefault="00D26F64" w:rsidP="00A42B20">
      <w:r>
        <w:separator/>
      </w:r>
    </w:p>
  </w:endnote>
  <w:endnote w:type="continuationSeparator" w:id="0">
    <w:p w:rsidR="00D26F64" w:rsidRDefault="00D26F64" w:rsidP="00A4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F64" w:rsidRDefault="00D26F64" w:rsidP="00A42B20">
      <w:r>
        <w:separator/>
      </w:r>
    </w:p>
  </w:footnote>
  <w:footnote w:type="continuationSeparator" w:id="0">
    <w:p w:rsidR="00D26F64" w:rsidRDefault="00D26F64" w:rsidP="00A42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32B9E"/>
    <w:multiLevelType w:val="hybridMultilevel"/>
    <w:tmpl w:val="01624C16"/>
    <w:lvl w:ilvl="0" w:tplc="758AB548">
      <w:start w:val="2"/>
      <w:numFmt w:val="bullet"/>
      <w:lvlText w:val="※"/>
      <w:lvlJc w:val="left"/>
      <w:pPr>
        <w:ind w:left="780" w:hanging="360"/>
      </w:pPr>
      <w:rPr>
        <w:rFonts w:ascii="ＭＳ 明朝" w:eastAsia="ＭＳ 明朝" w:hAnsi="ＭＳ 明朝"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9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7E3"/>
    <w:rsid w:val="000567E3"/>
    <w:rsid w:val="000C0457"/>
    <w:rsid w:val="000E1D4A"/>
    <w:rsid w:val="000E59C2"/>
    <w:rsid w:val="000E7CD2"/>
    <w:rsid w:val="00170B33"/>
    <w:rsid w:val="00184A85"/>
    <w:rsid w:val="001C0F79"/>
    <w:rsid w:val="00220AD4"/>
    <w:rsid w:val="0026194B"/>
    <w:rsid w:val="002817D4"/>
    <w:rsid w:val="002E1A81"/>
    <w:rsid w:val="003229CD"/>
    <w:rsid w:val="00401AF9"/>
    <w:rsid w:val="00425610"/>
    <w:rsid w:val="00445224"/>
    <w:rsid w:val="004A2A39"/>
    <w:rsid w:val="004F2E78"/>
    <w:rsid w:val="005232FA"/>
    <w:rsid w:val="00645822"/>
    <w:rsid w:val="0067425C"/>
    <w:rsid w:val="006A03AE"/>
    <w:rsid w:val="008F1B17"/>
    <w:rsid w:val="008F4697"/>
    <w:rsid w:val="009168B3"/>
    <w:rsid w:val="009418C8"/>
    <w:rsid w:val="00960E0B"/>
    <w:rsid w:val="00983036"/>
    <w:rsid w:val="00995B28"/>
    <w:rsid w:val="009B353A"/>
    <w:rsid w:val="00A23591"/>
    <w:rsid w:val="00A42B20"/>
    <w:rsid w:val="00A64417"/>
    <w:rsid w:val="00A676D6"/>
    <w:rsid w:val="00A839C7"/>
    <w:rsid w:val="00AD4F3E"/>
    <w:rsid w:val="00B014AD"/>
    <w:rsid w:val="00B230DA"/>
    <w:rsid w:val="00B7149D"/>
    <w:rsid w:val="00C72548"/>
    <w:rsid w:val="00C739D4"/>
    <w:rsid w:val="00C76BF3"/>
    <w:rsid w:val="00C9406E"/>
    <w:rsid w:val="00D16E2A"/>
    <w:rsid w:val="00D26F64"/>
    <w:rsid w:val="00D57ED1"/>
    <w:rsid w:val="00E95AF1"/>
    <w:rsid w:val="00EE296F"/>
    <w:rsid w:val="00F17382"/>
    <w:rsid w:val="00F307E0"/>
    <w:rsid w:val="00F66C21"/>
    <w:rsid w:val="00F75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2B20"/>
    <w:rPr>
      <w:color w:val="0563C1" w:themeColor="hyperlink"/>
      <w:u w:val="single"/>
    </w:rPr>
  </w:style>
  <w:style w:type="paragraph" w:styleId="a4">
    <w:name w:val="header"/>
    <w:basedOn w:val="a"/>
    <w:link w:val="a5"/>
    <w:uiPriority w:val="99"/>
    <w:unhideWhenUsed/>
    <w:rsid w:val="00A42B20"/>
    <w:pPr>
      <w:tabs>
        <w:tab w:val="center" w:pos="4252"/>
        <w:tab w:val="right" w:pos="8504"/>
      </w:tabs>
      <w:snapToGrid w:val="0"/>
    </w:pPr>
  </w:style>
  <w:style w:type="character" w:customStyle="1" w:styleId="a5">
    <w:name w:val="ヘッダー (文字)"/>
    <w:basedOn w:val="a0"/>
    <w:link w:val="a4"/>
    <w:uiPriority w:val="99"/>
    <w:rsid w:val="00A42B20"/>
  </w:style>
  <w:style w:type="paragraph" w:styleId="a6">
    <w:name w:val="footer"/>
    <w:basedOn w:val="a"/>
    <w:link w:val="a7"/>
    <w:uiPriority w:val="99"/>
    <w:unhideWhenUsed/>
    <w:rsid w:val="00A42B20"/>
    <w:pPr>
      <w:tabs>
        <w:tab w:val="center" w:pos="4252"/>
        <w:tab w:val="right" w:pos="8504"/>
      </w:tabs>
      <w:snapToGrid w:val="0"/>
    </w:pPr>
  </w:style>
  <w:style w:type="character" w:customStyle="1" w:styleId="a7">
    <w:name w:val="フッター (文字)"/>
    <w:basedOn w:val="a0"/>
    <w:link w:val="a6"/>
    <w:uiPriority w:val="99"/>
    <w:rsid w:val="00A42B20"/>
  </w:style>
  <w:style w:type="paragraph" w:styleId="a8">
    <w:name w:val="Balloon Text"/>
    <w:basedOn w:val="a"/>
    <w:link w:val="a9"/>
    <w:uiPriority w:val="99"/>
    <w:semiHidden/>
    <w:unhideWhenUsed/>
    <w:rsid w:val="002619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194B"/>
    <w:rPr>
      <w:rFonts w:asciiTheme="majorHAnsi" w:eastAsiaTheme="majorEastAsia" w:hAnsiTheme="majorHAnsi" w:cstheme="majorBidi"/>
      <w:sz w:val="18"/>
      <w:szCs w:val="18"/>
    </w:rPr>
  </w:style>
  <w:style w:type="paragraph" w:styleId="aa">
    <w:name w:val="List Paragraph"/>
    <w:basedOn w:val="a"/>
    <w:uiPriority w:val="34"/>
    <w:qFormat/>
    <w:rsid w:val="000C0457"/>
    <w:pPr>
      <w:ind w:leftChars="400" w:left="840"/>
    </w:pPr>
  </w:style>
  <w:style w:type="table" w:styleId="ab">
    <w:name w:val="Table Grid"/>
    <w:basedOn w:val="a1"/>
    <w:uiPriority w:val="39"/>
    <w:rsid w:val="004F2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2B20"/>
    <w:rPr>
      <w:color w:val="0563C1" w:themeColor="hyperlink"/>
      <w:u w:val="single"/>
    </w:rPr>
  </w:style>
  <w:style w:type="paragraph" w:styleId="a4">
    <w:name w:val="header"/>
    <w:basedOn w:val="a"/>
    <w:link w:val="a5"/>
    <w:uiPriority w:val="99"/>
    <w:unhideWhenUsed/>
    <w:rsid w:val="00A42B20"/>
    <w:pPr>
      <w:tabs>
        <w:tab w:val="center" w:pos="4252"/>
        <w:tab w:val="right" w:pos="8504"/>
      </w:tabs>
      <w:snapToGrid w:val="0"/>
    </w:pPr>
  </w:style>
  <w:style w:type="character" w:customStyle="1" w:styleId="a5">
    <w:name w:val="ヘッダー (文字)"/>
    <w:basedOn w:val="a0"/>
    <w:link w:val="a4"/>
    <w:uiPriority w:val="99"/>
    <w:rsid w:val="00A42B20"/>
  </w:style>
  <w:style w:type="paragraph" w:styleId="a6">
    <w:name w:val="footer"/>
    <w:basedOn w:val="a"/>
    <w:link w:val="a7"/>
    <w:uiPriority w:val="99"/>
    <w:unhideWhenUsed/>
    <w:rsid w:val="00A42B20"/>
    <w:pPr>
      <w:tabs>
        <w:tab w:val="center" w:pos="4252"/>
        <w:tab w:val="right" w:pos="8504"/>
      </w:tabs>
      <w:snapToGrid w:val="0"/>
    </w:pPr>
  </w:style>
  <w:style w:type="character" w:customStyle="1" w:styleId="a7">
    <w:name w:val="フッター (文字)"/>
    <w:basedOn w:val="a0"/>
    <w:link w:val="a6"/>
    <w:uiPriority w:val="99"/>
    <w:rsid w:val="00A42B20"/>
  </w:style>
  <w:style w:type="paragraph" w:styleId="a8">
    <w:name w:val="Balloon Text"/>
    <w:basedOn w:val="a"/>
    <w:link w:val="a9"/>
    <w:uiPriority w:val="99"/>
    <w:semiHidden/>
    <w:unhideWhenUsed/>
    <w:rsid w:val="002619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194B"/>
    <w:rPr>
      <w:rFonts w:asciiTheme="majorHAnsi" w:eastAsiaTheme="majorEastAsia" w:hAnsiTheme="majorHAnsi" w:cstheme="majorBidi"/>
      <w:sz w:val="18"/>
      <w:szCs w:val="18"/>
    </w:rPr>
  </w:style>
  <w:style w:type="paragraph" w:styleId="aa">
    <w:name w:val="List Paragraph"/>
    <w:basedOn w:val="a"/>
    <w:uiPriority w:val="34"/>
    <w:qFormat/>
    <w:rsid w:val="000C0457"/>
    <w:pPr>
      <w:ind w:leftChars="400" w:left="840"/>
    </w:pPr>
  </w:style>
  <w:style w:type="table" w:styleId="ab">
    <w:name w:val="Table Grid"/>
    <w:basedOn w:val="a1"/>
    <w:uiPriority w:val="39"/>
    <w:rsid w:val="004F2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shi84@hokkaido-c.ed.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gs1113\AppData\Local\Microsoft\Windows\Temporary%20Internet%20Files\Content.Outlook\4QIZPMG8\&#20840;&#22269;&#24037;&#26989;&#39640;&#31561;&#23398;&#26657;&#38263;&#21332;&#20250;" TargetMode="External"/><Relationship Id="rId5" Type="http://schemas.openxmlformats.org/officeDocument/2006/relationships/settings" Target="settings.xml"/><Relationship Id="rId10" Type="http://schemas.openxmlformats.org/officeDocument/2006/relationships/hyperlink" Target="http://www.tomakou.hokkaido-c.ed.jp/" TargetMode="External"/><Relationship Id="rId4" Type="http://schemas.microsoft.com/office/2007/relationships/stylesWithEffects" Target="stylesWithEffects.xml"/><Relationship Id="rId9" Type="http://schemas.openxmlformats.org/officeDocument/2006/relationships/hyperlink" Target="http://sapporomotorshow.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4690A-A1EC-4D92-B5EA-A4733451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電通</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ishibashishinji</dc:creator>
  <cp:lastModifiedBy>電通</cp:lastModifiedBy>
  <cp:revision>2</cp:revision>
  <cp:lastPrinted>2017-11-17T02:03:00Z</cp:lastPrinted>
  <dcterms:created xsi:type="dcterms:W3CDTF">2017-11-22T05:22:00Z</dcterms:created>
  <dcterms:modified xsi:type="dcterms:W3CDTF">2017-11-22T05:22:00Z</dcterms:modified>
</cp:coreProperties>
</file>